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40DD8" w14:textId="77777777" w:rsidR="003876D5" w:rsidRDefault="003876D5" w:rsidP="003876D5">
      <w:pPr>
        <w:tabs>
          <w:tab w:val="left" w:pos="720"/>
        </w:tabs>
        <w:spacing w:after="0" w:line="240" w:lineRule="auto"/>
        <w:jc w:val="center"/>
        <w:rPr>
          <w:rFonts w:ascii="Arial" w:eastAsia="Times New Roman" w:hAnsi="Arial" w:cs="Arial"/>
          <w:b/>
          <w:bCs/>
        </w:rPr>
      </w:pPr>
      <w:r w:rsidRPr="003876D5">
        <w:rPr>
          <w:rFonts w:ascii="Arial" w:eastAsia="Times New Roman" w:hAnsi="Arial" w:cs="Arial"/>
          <w:b/>
          <w:bCs/>
        </w:rPr>
        <w:t xml:space="preserve">TIEKĖJŲ KVALIFIKACIJOS REIKALAVIMAI IR APLINKOS APSAUGOS VADYBOS SISTEMOS </w:t>
      </w:r>
    </w:p>
    <w:p w14:paraId="20929748" w14:textId="539DF746" w:rsidR="003876D5" w:rsidRPr="003876D5" w:rsidRDefault="003876D5" w:rsidP="00B256FB">
      <w:pPr>
        <w:tabs>
          <w:tab w:val="left" w:pos="720"/>
        </w:tabs>
        <w:spacing w:line="240" w:lineRule="auto"/>
        <w:jc w:val="center"/>
        <w:rPr>
          <w:rFonts w:ascii="Arial" w:eastAsia="Times New Roman" w:hAnsi="Arial" w:cs="Arial"/>
          <w:b/>
          <w:bCs/>
        </w:rPr>
      </w:pPr>
      <w:r w:rsidRPr="003876D5">
        <w:rPr>
          <w:rFonts w:ascii="Arial" w:eastAsia="Times New Roman" w:hAnsi="Arial" w:cs="Arial"/>
          <w:b/>
          <w:bCs/>
        </w:rPr>
        <w:t>STANDARTŲ REIKALAVIMAI</w:t>
      </w:r>
    </w:p>
    <w:tbl>
      <w:tblPr>
        <w:tblStyle w:val="TableGrid"/>
        <w:tblW w:w="5012" w:type="pct"/>
        <w:tblLayout w:type="fixed"/>
        <w:tblLook w:val="04A0" w:firstRow="1" w:lastRow="0" w:firstColumn="1" w:lastColumn="0" w:noHBand="0" w:noVBand="1"/>
      </w:tblPr>
      <w:tblGrid>
        <w:gridCol w:w="847"/>
        <w:gridCol w:w="9"/>
        <w:gridCol w:w="4778"/>
        <w:gridCol w:w="32"/>
        <w:gridCol w:w="8894"/>
        <w:gridCol w:w="35"/>
      </w:tblGrid>
      <w:tr w:rsidR="00DB538A" w:rsidRPr="000643FC" w14:paraId="4A149B3F" w14:textId="77777777" w:rsidTr="007B328E">
        <w:trPr>
          <w:gridAfter w:val="1"/>
          <w:wAfter w:w="12" w:type="pct"/>
          <w:tblHeader/>
        </w:trPr>
        <w:tc>
          <w:tcPr>
            <w:tcW w:w="293" w:type="pct"/>
            <w:gridSpan w:val="2"/>
            <w:shd w:val="clear" w:color="auto" w:fill="DAEEF3" w:themeFill="accent5" w:themeFillTint="33"/>
          </w:tcPr>
          <w:p w14:paraId="4A149B3B" w14:textId="77777777" w:rsidR="00DB538A" w:rsidRPr="000643FC" w:rsidRDefault="00DB538A" w:rsidP="00A17624">
            <w:pPr>
              <w:ind w:left="-79" w:right="-108"/>
              <w:rPr>
                <w:rFonts w:ascii="Arial" w:hAnsi="Arial" w:cs="Arial"/>
                <w:b/>
                <w:sz w:val="22"/>
                <w:szCs w:val="22"/>
              </w:rPr>
            </w:pPr>
            <w:r w:rsidRPr="000643FC">
              <w:rPr>
                <w:rFonts w:ascii="Arial" w:hAnsi="Arial" w:cs="Arial"/>
                <w:b/>
                <w:sz w:val="22"/>
                <w:szCs w:val="22"/>
              </w:rPr>
              <w:t>Eil. Nr.</w:t>
            </w:r>
          </w:p>
        </w:tc>
        <w:tc>
          <w:tcPr>
            <w:tcW w:w="1637" w:type="pct"/>
            <w:shd w:val="clear" w:color="auto" w:fill="DAEEF3" w:themeFill="accent5" w:themeFillTint="33"/>
            <w:vAlign w:val="center"/>
          </w:tcPr>
          <w:p w14:paraId="4A149B3C" w14:textId="77777777" w:rsidR="00DB538A" w:rsidRPr="000643FC" w:rsidRDefault="00DB538A" w:rsidP="00A17624">
            <w:pPr>
              <w:jc w:val="center"/>
              <w:rPr>
                <w:rFonts w:ascii="Arial" w:hAnsi="Arial" w:cs="Arial"/>
                <w:b/>
                <w:sz w:val="22"/>
                <w:szCs w:val="22"/>
              </w:rPr>
            </w:pPr>
            <w:r w:rsidRPr="000643FC">
              <w:rPr>
                <w:rFonts w:ascii="Arial" w:hAnsi="Arial" w:cs="Arial"/>
                <w:b/>
                <w:sz w:val="22"/>
                <w:szCs w:val="22"/>
              </w:rPr>
              <w:t>Reikalavimas</w:t>
            </w:r>
          </w:p>
        </w:tc>
        <w:tc>
          <w:tcPr>
            <w:tcW w:w="3058" w:type="pct"/>
            <w:gridSpan w:val="2"/>
            <w:shd w:val="clear" w:color="auto" w:fill="DAEEF3" w:themeFill="accent5" w:themeFillTint="33"/>
            <w:vAlign w:val="center"/>
          </w:tcPr>
          <w:p w14:paraId="4A149B3D" w14:textId="77777777" w:rsidR="00DB538A" w:rsidRPr="000643FC" w:rsidRDefault="00DB538A" w:rsidP="00A17624">
            <w:pPr>
              <w:jc w:val="center"/>
              <w:rPr>
                <w:rFonts w:ascii="Arial" w:hAnsi="Arial" w:cs="Arial"/>
                <w:b/>
                <w:sz w:val="22"/>
                <w:szCs w:val="22"/>
              </w:rPr>
            </w:pPr>
            <w:r w:rsidRPr="000643FC">
              <w:rPr>
                <w:rFonts w:ascii="Arial" w:hAnsi="Arial" w:cs="Arial"/>
                <w:b/>
                <w:sz w:val="22"/>
                <w:szCs w:val="22"/>
              </w:rPr>
              <w:t>Atitiktį reikalavimui įrodantys dokumentai</w:t>
            </w:r>
          </w:p>
        </w:tc>
      </w:tr>
      <w:tr w:rsidR="000A5700" w:rsidRPr="000643FC" w14:paraId="769715A6" w14:textId="77777777" w:rsidTr="000A5700">
        <w:trPr>
          <w:gridAfter w:val="1"/>
          <w:wAfter w:w="12" w:type="pct"/>
        </w:trPr>
        <w:tc>
          <w:tcPr>
            <w:tcW w:w="4988" w:type="pct"/>
            <w:gridSpan w:val="5"/>
          </w:tcPr>
          <w:p w14:paraId="1AACB6DF" w14:textId="0F24AE70" w:rsidR="000A5700" w:rsidRPr="00712704" w:rsidRDefault="000A5700" w:rsidP="00712704">
            <w:pPr>
              <w:jc w:val="center"/>
              <w:rPr>
                <w:rFonts w:ascii="Arial" w:hAnsi="Arial" w:cs="Arial"/>
                <w:b/>
                <w:bCs/>
                <w:color w:val="242424"/>
                <w:shd w:val="clear" w:color="auto" w:fill="FFFFFF"/>
              </w:rPr>
            </w:pPr>
            <w:r w:rsidRPr="00712704">
              <w:rPr>
                <w:rFonts w:ascii="Arial" w:hAnsi="Arial" w:cs="Arial"/>
                <w:b/>
                <w:bCs/>
                <w:color w:val="242424"/>
                <w:sz w:val="22"/>
                <w:szCs w:val="22"/>
                <w:shd w:val="clear" w:color="auto" w:fill="FFFFFF"/>
              </w:rPr>
              <w:t>Teisė verstis atitinkama veikla</w:t>
            </w:r>
          </w:p>
        </w:tc>
      </w:tr>
      <w:tr w:rsidR="00DB538A" w:rsidRPr="000643FC" w14:paraId="4A149B5A" w14:textId="77777777" w:rsidTr="007B328E">
        <w:trPr>
          <w:gridAfter w:val="1"/>
          <w:wAfter w:w="12" w:type="pct"/>
        </w:trPr>
        <w:tc>
          <w:tcPr>
            <w:tcW w:w="293" w:type="pct"/>
            <w:gridSpan w:val="2"/>
          </w:tcPr>
          <w:p w14:paraId="4A149B53" w14:textId="02ED5492" w:rsidR="00DB538A" w:rsidRPr="000643FC" w:rsidRDefault="00DB538A" w:rsidP="002B3821">
            <w:pPr>
              <w:ind w:left="-79" w:right="-108"/>
              <w:rPr>
                <w:rFonts w:ascii="Arial" w:hAnsi="Arial" w:cs="Arial"/>
                <w:b/>
                <w:sz w:val="22"/>
                <w:szCs w:val="22"/>
              </w:rPr>
            </w:pPr>
            <w:r w:rsidRPr="000643FC">
              <w:rPr>
                <w:rFonts w:ascii="Arial" w:hAnsi="Arial" w:cs="Arial"/>
                <w:sz w:val="22"/>
                <w:szCs w:val="22"/>
              </w:rPr>
              <w:t>1</w:t>
            </w:r>
            <w:r>
              <w:rPr>
                <w:rFonts w:ascii="Arial" w:hAnsi="Arial" w:cs="Arial"/>
                <w:sz w:val="22"/>
                <w:szCs w:val="22"/>
              </w:rPr>
              <w:t>.</w:t>
            </w:r>
          </w:p>
        </w:tc>
        <w:tc>
          <w:tcPr>
            <w:tcW w:w="1637" w:type="pct"/>
          </w:tcPr>
          <w:p w14:paraId="6C8A4A43" w14:textId="4F430D9B" w:rsidR="00DB538A" w:rsidRDefault="00DB538A" w:rsidP="2F44F494">
            <w:pPr>
              <w:jc w:val="both"/>
              <w:rPr>
                <w:rFonts w:ascii="Arial" w:hAnsi="Arial" w:cs="Arial"/>
                <w:color w:val="000000" w:themeColor="text1"/>
                <w:sz w:val="22"/>
                <w:szCs w:val="22"/>
              </w:rPr>
            </w:pPr>
            <w:r w:rsidRPr="009C63D5">
              <w:rPr>
                <w:rFonts w:ascii="Arial" w:hAnsi="Arial" w:cs="Arial"/>
                <w:color w:val="000000" w:themeColor="text1"/>
                <w:sz w:val="22"/>
                <w:szCs w:val="22"/>
              </w:rPr>
              <w:t>Tiekėjas, tiekėjų grupės partneriai kartu (kiekvienas partneris toje srityje, kurioje vykdys veiklą), ūkio subjektai, kurių pajėgumais remiasi tiekėjas (kiekvienas toje srityje, kurioje vykdys veiklą), turi turėti teisę būti ypatingojo statinio statybos rangovu</w:t>
            </w:r>
            <w:r w:rsidRPr="009C63D5">
              <w:rPr>
                <w:rFonts w:ascii="Arial" w:hAnsi="Arial" w:cs="Arial"/>
                <w:color w:val="000000" w:themeColor="text1"/>
                <w:sz w:val="22"/>
                <w:szCs w:val="22"/>
                <w:vertAlign w:val="superscript"/>
              </w:rPr>
              <w:footnoteReference w:id="2"/>
            </w:r>
            <w:r w:rsidRPr="009C63D5">
              <w:rPr>
                <w:rFonts w:ascii="Arial" w:hAnsi="Arial" w:cs="Arial"/>
                <w:color w:val="000000" w:themeColor="text1"/>
                <w:sz w:val="22"/>
                <w:szCs w:val="22"/>
              </w:rPr>
              <w:t>.</w:t>
            </w:r>
          </w:p>
          <w:p w14:paraId="08AF4574" w14:textId="27C954E4" w:rsidR="00DB538A" w:rsidRPr="00AC2732" w:rsidRDefault="00DB538A" w:rsidP="000D49BE">
            <w:pPr>
              <w:spacing w:before="240"/>
              <w:jc w:val="both"/>
              <w:rPr>
                <w:rFonts w:ascii="Arial" w:hAnsi="Arial" w:cs="Arial"/>
                <w:color w:val="000000" w:themeColor="text1"/>
                <w:sz w:val="22"/>
                <w:szCs w:val="22"/>
              </w:rPr>
            </w:pPr>
            <w:r w:rsidRPr="00AC2732">
              <w:rPr>
                <w:rFonts w:ascii="Arial" w:hAnsi="Arial" w:cs="Arial"/>
                <w:b/>
                <w:bCs/>
                <w:sz w:val="22"/>
                <w:szCs w:val="22"/>
              </w:rPr>
              <w:t>Statinio kategorija:</w:t>
            </w:r>
            <w:r w:rsidRPr="00AC2732">
              <w:rPr>
                <w:rFonts w:ascii="Arial" w:hAnsi="Arial" w:cs="Arial"/>
                <w:sz w:val="22"/>
                <w:szCs w:val="22"/>
              </w:rPr>
              <w:t xml:space="preserve"> ypatingieji statiniai.</w:t>
            </w:r>
          </w:p>
          <w:p w14:paraId="3ACFB73B" w14:textId="2E5ABDF3" w:rsidR="00DB538A" w:rsidRPr="000643FC" w:rsidRDefault="00DB538A" w:rsidP="000D49BE">
            <w:pPr>
              <w:spacing w:before="240"/>
              <w:jc w:val="both"/>
              <w:rPr>
                <w:rFonts w:ascii="Arial" w:hAnsi="Arial" w:cs="Arial"/>
                <w:sz w:val="22"/>
                <w:szCs w:val="22"/>
              </w:rPr>
            </w:pPr>
            <w:r w:rsidRPr="00AC2732">
              <w:rPr>
                <w:rFonts w:ascii="Arial" w:hAnsi="Arial" w:cs="Arial"/>
                <w:b/>
                <w:bCs/>
                <w:color w:val="000000" w:themeColor="text1"/>
                <w:sz w:val="22"/>
                <w:szCs w:val="22"/>
              </w:rPr>
              <w:t>Statiniai</w:t>
            </w:r>
            <w:r w:rsidRPr="00AC2732">
              <w:rPr>
                <w:rFonts w:ascii="Arial" w:hAnsi="Arial" w:cs="Arial"/>
                <w:color w:val="000000" w:themeColor="text1"/>
                <w:sz w:val="22"/>
                <w:szCs w:val="22"/>
              </w:rPr>
              <w:t xml:space="preserve">: </w:t>
            </w:r>
            <w:r>
              <w:rPr>
                <w:rFonts w:ascii="Arial" w:hAnsi="Arial" w:cs="Arial"/>
                <w:color w:val="000000" w:themeColor="text1"/>
                <w:sz w:val="22"/>
                <w:szCs w:val="22"/>
              </w:rPr>
              <w:t xml:space="preserve">gyvenamieji ir </w:t>
            </w:r>
            <w:r w:rsidRPr="001D24B3">
              <w:rPr>
                <w:rFonts w:ascii="Arial" w:hAnsi="Arial" w:cs="Arial"/>
                <w:sz w:val="22"/>
                <w:szCs w:val="22"/>
              </w:rPr>
              <w:t xml:space="preserve">negyvenamieji pastatai; pastatų </w:t>
            </w:r>
            <w:r>
              <w:rPr>
                <w:rFonts w:ascii="Arial" w:hAnsi="Arial" w:cs="Arial"/>
                <w:sz w:val="22"/>
                <w:szCs w:val="22"/>
              </w:rPr>
              <w:t xml:space="preserve">paskirties </w:t>
            </w:r>
            <w:r w:rsidRPr="001D24B3">
              <w:rPr>
                <w:rFonts w:ascii="Arial" w:hAnsi="Arial" w:cs="Arial"/>
                <w:sz w:val="22"/>
                <w:szCs w:val="22"/>
              </w:rPr>
              <w:t>grupė</w:t>
            </w:r>
            <w:r>
              <w:rPr>
                <w:rFonts w:ascii="Arial" w:hAnsi="Arial" w:cs="Arial"/>
                <w:sz w:val="22"/>
                <w:szCs w:val="22"/>
              </w:rPr>
              <w:t xml:space="preserve"> - visuomeniniai</w:t>
            </w:r>
            <w:r w:rsidRPr="001D24B3">
              <w:rPr>
                <w:rFonts w:ascii="Arial" w:hAnsi="Arial" w:cs="Arial"/>
                <w:sz w:val="22"/>
                <w:szCs w:val="22"/>
              </w:rPr>
              <w:t>;</w:t>
            </w:r>
            <w:r>
              <w:rPr>
                <w:rFonts w:ascii="Arial" w:hAnsi="Arial" w:cs="Arial"/>
                <w:sz w:val="22"/>
                <w:szCs w:val="22"/>
              </w:rPr>
              <w:t xml:space="preserve"> pastatų paskirtis – </w:t>
            </w:r>
            <w:r w:rsidRPr="001D24B3">
              <w:rPr>
                <w:rFonts w:ascii="Arial" w:hAnsi="Arial" w:cs="Arial"/>
                <w:sz w:val="22"/>
                <w:szCs w:val="22"/>
              </w:rPr>
              <w:t>gydymo</w:t>
            </w:r>
            <w:r>
              <w:rPr>
                <w:rFonts w:ascii="Arial" w:hAnsi="Arial" w:cs="Arial"/>
                <w:sz w:val="22"/>
                <w:szCs w:val="22"/>
              </w:rPr>
              <w:t>.</w:t>
            </w:r>
          </w:p>
          <w:p w14:paraId="4DB51BF0" w14:textId="5992FA05" w:rsidR="00DB538A" w:rsidRPr="00BF4FA0" w:rsidRDefault="00DB538A" w:rsidP="00BF4FA0">
            <w:pPr>
              <w:spacing w:before="240"/>
              <w:jc w:val="both"/>
              <w:rPr>
                <w:rFonts w:ascii="Arial" w:hAnsi="Arial" w:cs="Arial"/>
                <w:b/>
                <w:bCs/>
                <w:sz w:val="22"/>
                <w:szCs w:val="22"/>
                <w:shd w:val="clear" w:color="auto" w:fill="FFFFFF"/>
              </w:rPr>
            </w:pPr>
            <w:r w:rsidRPr="00BF4FA0">
              <w:rPr>
                <w:rFonts w:ascii="Arial" w:hAnsi="Arial" w:cs="Arial"/>
                <w:b/>
                <w:bCs/>
                <w:sz w:val="22"/>
                <w:szCs w:val="22"/>
                <w:shd w:val="clear" w:color="auto" w:fill="FFFFFF"/>
              </w:rPr>
              <w:t>Statybos darbų sritys:</w:t>
            </w:r>
          </w:p>
          <w:p w14:paraId="37FDA74C" w14:textId="77777777" w:rsidR="00DB538A" w:rsidRPr="00BA40B4" w:rsidRDefault="00DB538A" w:rsidP="005A601B">
            <w:pPr>
              <w:jc w:val="both"/>
              <w:rPr>
                <w:rFonts w:ascii="Arial" w:hAnsi="Arial" w:cs="Arial"/>
                <w:b/>
                <w:bCs/>
                <w:sz w:val="22"/>
                <w:szCs w:val="22"/>
                <w:shd w:val="clear" w:color="auto" w:fill="FFFFFF"/>
              </w:rPr>
            </w:pPr>
            <w:r w:rsidRPr="00BA40B4">
              <w:rPr>
                <w:rFonts w:ascii="Arial" w:hAnsi="Arial" w:cs="Arial"/>
                <w:b/>
                <w:bCs/>
                <w:sz w:val="22"/>
                <w:szCs w:val="22"/>
                <w:shd w:val="clear" w:color="auto" w:fill="FFFFFF"/>
              </w:rPr>
              <w:t>Bendrieji statybos darbai:</w:t>
            </w:r>
          </w:p>
          <w:p w14:paraId="1907D1AC" w14:textId="3DA91991" w:rsidR="00DB538A" w:rsidRPr="003B06FA" w:rsidRDefault="00DB538A" w:rsidP="00653265">
            <w:pPr>
              <w:pStyle w:val="ListParagraph"/>
              <w:numPr>
                <w:ilvl w:val="0"/>
                <w:numId w:val="43"/>
              </w:numPr>
              <w:spacing w:after="0" w:line="240" w:lineRule="auto"/>
              <w:jc w:val="both"/>
              <w:rPr>
                <w:rFonts w:ascii="Arial" w:eastAsia="Arial Nova" w:hAnsi="Arial" w:cs="Arial"/>
                <w:sz w:val="22"/>
                <w:szCs w:val="22"/>
                <w:shd w:val="clear" w:color="auto" w:fill="FFFFFF"/>
                <w:lang w:val="lt-LT"/>
              </w:rPr>
            </w:pPr>
            <w:r w:rsidRPr="003B06FA">
              <w:rPr>
                <w:rFonts w:ascii="Arial" w:eastAsia="Arial Nova" w:hAnsi="Arial" w:cs="Arial"/>
                <w:sz w:val="22"/>
                <w:szCs w:val="22"/>
                <w:shd w:val="clear" w:color="auto" w:fill="FFFFFF"/>
                <w:lang w:val="lt-LT"/>
              </w:rPr>
              <w:t>žemės darbai;</w:t>
            </w:r>
          </w:p>
          <w:p w14:paraId="0CD63769" w14:textId="272B6BE0" w:rsidR="00DB538A" w:rsidRPr="003B06FA" w:rsidRDefault="00DB538A" w:rsidP="002932F5">
            <w:pPr>
              <w:pStyle w:val="ListParagraph"/>
              <w:numPr>
                <w:ilvl w:val="0"/>
                <w:numId w:val="43"/>
              </w:numPr>
              <w:spacing w:after="0" w:line="240" w:lineRule="auto"/>
              <w:jc w:val="both"/>
              <w:rPr>
                <w:rFonts w:ascii="Arial" w:eastAsia="Arial Nova" w:hAnsi="Arial" w:cs="Arial"/>
                <w:sz w:val="22"/>
                <w:szCs w:val="22"/>
                <w:shd w:val="clear" w:color="auto" w:fill="FFFFFF"/>
                <w:lang w:val="lt-LT"/>
              </w:rPr>
            </w:pPr>
            <w:r w:rsidRPr="003B06FA">
              <w:rPr>
                <w:rFonts w:ascii="Arial" w:eastAsia="Arial Nova" w:hAnsi="Arial" w:cs="Arial"/>
                <w:sz w:val="22"/>
                <w:szCs w:val="22"/>
                <w:shd w:val="clear" w:color="auto" w:fill="FFFFFF"/>
                <w:lang w:val="lt-LT"/>
              </w:rPr>
              <w:t>statybinių konstrukcijų (gelžbetonio, betono, metalo, mūro, medžio ir kitų) statyba ir montavimas; hidroizoliacija; stogų įrengimas;</w:t>
            </w:r>
          </w:p>
          <w:p w14:paraId="6F2F9968" w14:textId="1BF60FD7" w:rsidR="00DB538A" w:rsidRPr="000643FC" w:rsidRDefault="00DB538A" w:rsidP="00491320">
            <w:pPr>
              <w:pStyle w:val="ListParagraph"/>
              <w:numPr>
                <w:ilvl w:val="0"/>
                <w:numId w:val="42"/>
              </w:numPr>
              <w:spacing w:after="0" w:line="240" w:lineRule="auto"/>
              <w:jc w:val="both"/>
              <w:rPr>
                <w:rFonts w:ascii="Arial" w:eastAsia="Arial Nova" w:hAnsi="Arial" w:cs="Arial"/>
                <w:color w:val="212B4A"/>
                <w:sz w:val="22"/>
                <w:szCs w:val="22"/>
                <w:shd w:val="clear" w:color="auto" w:fill="FFFFFF"/>
                <w:lang w:val="lt-LT"/>
              </w:rPr>
            </w:pPr>
            <w:r w:rsidRPr="003B06FA">
              <w:rPr>
                <w:rFonts w:ascii="Arial" w:eastAsia="Arial Nova" w:hAnsi="Arial" w:cs="Arial"/>
                <w:sz w:val="22"/>
                <w:szCs w:val="22"/>
                <w:shd w:val="clear" w:color="auto" w:fill="FFFFFF"/>
                <w:lang w:val="lt-LT"/>
              </w:rPr>
              <w:t>apdailos darbai</w:t>
            </w:r>
            <w:r w:rsidRPr="003B06FA">
              <w:rPr>
                <w:rFonts w:ascii="Arial" w:eastAsia="Arial Nova" w:hAnsi="Arial" w:cs="Arial"/>
                <w:sz w:val="22"/>
                <w:szCs w:val="22"/>
                <w:lang w:val="lt-LT"/>
              </w:rPr>
              <w:t>.</w:t>
            </w:r>
          </w:p>
          <w:p w14:paraId="4990FCAC" w14:textId="77777777" w:rsidR="00DB538A" w:rsidRDefault="00DB538A" w:rsidP="00A250BB">
            <w:pPr>
              <w:spacing w:before="240"/>
              <w:jc w:val="both"/>
              <w:rPr>
                <w:rFonts w:ascii="Arial" w:eastAsia="Arial" w:hAnsi="Arial" w:cs="Arial"/>
                <w:b/>
                <w:bCs/>
                <w:sz w:val="22"/>
                <w:szCs w:val="22"/>
              </w:rPr>
            </w:pPr>
            <w:r w:rsidRPr="000643FC">
              <w:rPr>
                <w:rFonts w:ascii="Arial" w:eastAsia="Arial" w:hAnsi="Arial" w:cs="Arial"/>
                <w:b/>
                <w:bCs/>
                <w:sz w:val="22"/>
                <w:szCs w:val="22"/>
              </w:rPr>
              <w:t>Specialieji statybos darbai:</w:t>
            </w:r>
          </w:p>
          <w:p w14:paraId="7133D9C5" w14:textId="5AF9736A" w:rsidR="00DB538A" w:rsidRPr="000643FC" w:rsidRDefault="00DB538A" w:rsidP="008A342E">
            <w:pPr>
              <w:jc w:val="both"/>
              <w:rPr>
                <w:rFonts w:ascii="Arial" w:eastAsia="Arial" w:hAnsi="Arial" w:cs="Arial"/>
                <w:b/>
                <w:bCs/>
                <w:sz w:val="22"/>
                <w:szCs w:val="22"/>
              </w:rPr>
            </w:pPr>
            <w:r>
              <w:rPr>
                <w:rFonts w:ascii="Arial" w:eastAsia="Arial" w:hAnsi="Arial" w:cs="Arial"/>
                <w:b/>
                <w:bCs/>
                <w:sz w:val="22"/>
                <w:szCs w:val="22"/>
              </w:rPr>
              <w:t>Mechanikos darbai</w:t>
            </w:r>
          </w:p>
          <w:p w14:paraId="28661A09" w14:textId="2514A1BD" w:rsidR="00DB538A" w:rsidRPr="00CB06C2" w:rsidRDefault="00DB538A" w:rsidP="009D1930">
            <w:pPr>
              <w:pStyle w:val="ListParagraph"/>
              <w:widowControl w:val="0"/>
              <w:numPr>
                <w:ilvl w:val="0"/>
                <w:numId w:val="47"/>
              </w:numPr>
              <w:tabs>
                <w:tab w:val="left" w:pos="567"/>
                <w:tab w:val="left" w:pos="851"/>
                <w:tab w:val="left" w:pos="1276"/>
              </w:tabs>
              <w:autoSpaceDE w:val="0"/>
              <w:autoSpaceDN w:val="0"/>
              <w:adjustRightInd w:val="0"/>
              <w:spacing w:after="80" w:line="240" w:lineRule="auto"/>
              <w:jc w:val="both"/>
              <w:rPr>
                <w:rFonts w:ascii="Arial" w:eastAsia="Arial" w:hAnsi="Arial" w:cs="Arial"/>
                <w:sz w:val="22"/>
                <w:szCs w:val="22"/>
                <w:lang w:val="lt-LT"/>
              </w:rPr>
            </w:pPr>
            <w:r w:rsidRPr="00CB06C2">
              <w:rPr>
                <w:rFonts w:ascii="Arial" w:eastAsia="Arial" w:hAnsi="Arial" w:cs="Arial"/>
                <w:sz w:val="22"/>
                <w:szCs w:val="22"/>
                <w:lang w:val="lt-LT"/>
              </w:rPr>
              <w:t>vandentiekio ir nuotekų šalinimo tinklų tiesimas;</w:t>
            </w:r>
          </w:p>
          <w:p w14:paraId="5237A513" w14:textId="2D217365" w:rsidR="00DB538A" w:rsidRPr="00CB06C2" w:rsidRDefault="00DB538A" w:rsidP="009D1930">
            <w:pPr>
              <w:pStyle w:val="ListParagraph"/>
              <w:widowControl w:val="0"/>
              <w:numPr>
                <w:ilvl w:val="0"/>
                <w:numId w:val="47"/>
              </w:numPr>
              <w:tabs>
                <w:tab w:val="left" w:pos="567"/>
                <w:tab w:val="left" w:pos="851"/>
                <w:tab w:val="left" w:pos="1276"/>
              </w:tabs>
              <w:autoSpaceDE w:val="0"/>
              <w:autoSpaceDN w:val="0"/>
              <w:adjustRightInd w:val="0"/>
              <w:spacing w:after="80" w:line="240" w:lineRule="auto"/>
              <w:jc w:val="both"/>
              <w:rPr>
                <w:rFonts w:ascii="Arial" w:eastAsia="Arial" w:hAnsi="Arial" w:cs="Arial"/>
                <w:sz w:val="22"/>
                <w:szCs w:val="22"/>
                <w:lang w:val="lt-LT"/>
              </w:rPr>
            </w:pPr>
            <w:r w:rsidRPr="00CB06C2">
              <w:rPr>
                <w:rFonts w:ascii="Arial" w:eastAsia="Arial" w:hAnsi="Arial" w:cs="Arial"/>
                <w:sz w:val="22"/>
                <w:szCs w:val="22"/>
                <w:lang w:val="lt-LT"/>
              </w:rPr>
              <w:t>šilumos tiekimo tinklų tiesimas;</w:t>
            </w:r>
          </w:p>
          <w:p w14:paraId="4043FB34" w14:textId="6675D03B" w:rsidR="00DB538A" w:rsidRPr="000643FC" w:rsidRDefault="00DB538A" w:rsidP="0037787C">
            <w:pPr>
              <w:pStyle w:val="ListParagraph"/>
              <w:widowControl w:val="0"/>
              <w:numPr>
                <w:ilvl w:val="0"/>
                <w:numId w:val="47"/>
              </w:numPr>
              <w:tabs>
                <w:tab w:val="left" w:pos="567"/>
                <w:tab w:val="left" w:pos="851"/>
                <w:tab w:val="left" w:pos="1276"/>
              </w:tabs>
              <w:autoSpaceDE w:val="0"/>
              <w:autoSpaceDN w:val="0"/>
              <w:adjustRightInd w:val="0"/>
              <w:spacing w:after="80" w:line="240" w:lineRule="auto"/>
              <w:jc w:val="both"/>
              <w:rPr>
                <w:rFonts w:ascii="Arial" w:hAnsi="Arial" w:cs="Arial"/>
                <w:color w:val="000000"/>
                <w:sz w:val="22"/>
                <w:szCs w:val="22"/>
                <w:lang w:val="lt-LT"/>
              </w:rPr>
            </w:pPr>
            <w:r w:rsidRPr="00CB06C2">
              <w:rPr>
                <w:rFonts w:ascii="Arial" w:hAnsi="Arial" w:cs="Arial"/>
                <w:color w:val="000000" w:themeColor="text1"/>
                <w:sz w:val="22"/>
                <w:szCs w:val="22"/>
                <w:lang w:val="lt-LT"/>
              </w:rPr>
              <w:lastRenderedPageBreak/>
              <w:t>statinio vandentiekio ir nuotekų šalinimo inžinerinių sistemų įrengimas</w:t>
            </w:r>
            <w:r w:rsidRPr="000643FC">
              <w:rPr>
                <w:rFonts w:ascii="Arial" w:hAnsi="Arial" w:cs="Arial"/>
                <w:color w:val="000000" w:themeColor="text1"/>
                <w:sz w:val="22"/>
                <w:szCs w:val="22"/>
                <w:lang w:val="lt-LT"/>
              </w:rPr>
              <w:t>;</w:t>
            </w:r>
          </w:p>
          <w:p w14:paraId="3F9A0D92" w14:textId="51EF1E6B" w:rsidR="00DB538A" w:rsidRPr="007469A9" w:rsidRDefault="00DB538A" w:rsidP="0037787C">
            <w:pPr>
              <w:pStyle w:val="ListParagraph"/>
              <w:widowControl w:val="0"/>
              <w:numPr>
                <w:ilvl w:val="0"/>
                <w:numId w:val="47"/>
              </w:numPr>
              <w:tabs>
                <w:tab w:val="left" w:pos="567"/>
                <w:tab w:val="left" w:pos="851"/>
                <w:tab w:val="left" w:pos="1276"/>
              </w:tabs>
              <w:autoSpaceDE w:val="0"/>
              <w:autoSpaceDN w:val="0"/>
              <w:adjustRightInd w:val="0"/>
              <w:spacing w:after="80" w:line="240" w:lineRule="auto"/>
              <w:jc w:val="both"/>
              <w:rPr>
                <w:rFonts w:ascii="Arial" w:hAnsi="Arial" w:cs="Arial"/>
                <w:color w:val="000000"/>
                <w:sz w:val="22"/>
                <w:szCs w:val="22"/>
                <w:lang w:val="lt-LT"/>
              </w:rPr>
            </w:pPr>
            <w:r w:rsidRPr="000643FC">
              <w:rPr>
                <w:rFonts w:ascii="Arial" w:hAnsi="Arial" w:cs="Arial"/>
                <w:color w:val="000000" w:themeColor="text1"/>
                <w:sz w:val="22"/>
                <w:szCs w:val="22"/>
                <w:lang w:val="lt-LT"/>
              </w:rPr>
              <w:t>statinio šildymo, vėdinimo, oro kondicionavimo inžinerinių sistemų įrengimas;</w:t>
            </w:r>
          </w:p>
          <w:p w14:paraId="7E27FF02" w14:textId="14F72217" w:rsidR="00DB538A" w:rsidRPr="000643FC" w:rsidRDefault="00DB538A" w:rsidP="0023198B">
            <w:pPr>
              <w:pStyle w:val="ListParagraph"/>
              <w:widowControl w:val="0"/>
              <w:numPr>
                <w:ilvl w:val="0"/>
                <w:numId w:val="47"/>
              </w:numPr>
              <w:tabs>
                <w:tab w:val="left" w:pos="567"/>
                <w:tab w:val="left" w:pos="851"/>
                <w:tab w:val="left" w:pos="1276"/>
              </w:tabs>
              <w:autoSpaceDE w:val="0"/>
              <w:autoSpaceDN w:val="0"/>
              <w:adjustRightInd w:val="0"/>
              <w:spacing w:after="0" w:line="240" w:lineRule="auto"/>
              <w:jc w:val="both"/>
              <w:rPr>
                <w:rFonts w:ascii="Arial" w:hAnsi="Arial" w:cs="Arial"/>
                <w:color w:val="000000"/>
                <w:sz w:val="22"/>
                <w:szCs w:val="22"/>
                <w:lang w:val="lt-LT"/>
              </w:rPr>
            </w:pPr>
            <w:r w:rsidRPr="00A21BD4">
              <w:rPr>
                <w:rFonts w:ascii="Arial" w:hAnsi="Arial" w:cs="Arial"/>
                <w:color w:val="000000"/>
                <w:sz w:val="22"/>
                <w:szCs w:val="22"/>
                <w:lang w:val="lt-LT"/>
              </w:rPr>
              <w:t>statinių vidaus gaisrinio vandentiekio sistemų įrengimas</w:t>
            </w:r>
            <w:r>
              <w:rPr>
                <w:rFonts w:ascii="Arial" w:hAnsi="Arial" w:cs="Arial"/>
                <w:color w:val="000000"/>
                <w:sz w:val="22"/>
                <w:szCs w:val="22"/>
                <w:lang w:val="lt-LT"/>
              </w:rPr>
              <w:t>.</w:t>
            </w:r>
          </w:p>
          <w:p w14:paraId="5B8D8050" w14:textId="530167E8" w:rsidR="00DB538A" w:rsidRPr="00940876" w:rsidRDefault="00DB538A" w:rsidP="00115E97">
            <w:pPr>
              <w:jc w:val="both"/>
              <w:rPr>
                <w:rFonts w:ascii="Arial" w:hAnsi="Arial" w:cs="Arial"/>
                <w:color w:val="000000"/>
                <w:sz w:val="22"/>
                <w:szCs w:val="22"/>
              </w:rPr>
            </w:pPr>
            <w:r>
              <w:rPr>
                <w:rFonts w:ascii="Arial" w:eastAsia="Arial" w:hAnsi="Arial" w:cs="Arial"/>
                <w:b/>
                <w:bCs/>
                <w:sz w:val="22"/>
                <w:szCs w:val="22"/>
              </w:rPr>
              <w:t>Ele</w:t>
            </w:r>
            <w:r w:rsidRPr="00115E97">
              <w:rPr>
                <w:rFonts w:ascii="Arial" w:eastAsia="Arial" w:hAnsi="Arial" w:cs="Arial"/>
                <w:b/>
                <w:bCs/>
                <w:sz w:val="22"/>
                <w:szCs w:val="22"/>
              </w:rPr>
              <w:t>ktrotechnikos darbai</w:t>
            </w:r>
          </w:p>
          <w:p w14:paraId="7FBCCDB8" w14:textId="4C86F11B" w:rsidR="00DB538A" w:rsidRPr="00E14B0A" w:rsidRDefault="00DB538A" w:rsidP="0037787C">
            <w:pPr>
              <w:pStyle w:val="ListParagraph"/>
              <w:numPr>
                <w:ilvl w:val="0"/>
                <w:numId w:val="47"/>
              </w:numPr>
              <w:spacing w:after="0" w:line="240" w:lineRule="auto"/>
              <w:jc w:val="both"/>
              <w:rPr>
                <w:rFonts w:ascii="Arial" w:hAnsi="Arial" w:cs="Arial"/>
                <w:color w:val="000000"/>
                <w:sz w:val="22"/>
                <w:szCs w:val="22"/>
                <w:lang w:val="lt-LT"/>
              </w:rPr>
            </w:pPr>
            <w:r w:rsidRPr="002519BD">
              <w:rPr>
                <w:rFonts w:ascii="Arial" w:hAnsi="Arial" w:cs="Arial"/>
                <w:color w:val="000000"/>
                <w:sz w:val="22"/>
                <w:szCs w:val="22"/>
                <w:lang w:val="lt-LT"/>
              </w:rPr>
              <w:t>elektros energijos tiekimo ir skirstymo įrenginių montavimas;</w:t>
            </w:r>
          </w:p>
          <w:p w14:paraId="5E019A9D" w14:textId="1B6B5587" w:rsidR="00DB538A" w:rsidRPr="000643FC" w:rsidRDefault="00DB538A" w:rsidP="0037787C">
            <w:pPr>
              <w:pStyle w:val="ListParagraph"/>
              <w:numPr>
                <w:ilvl w:val="0"/>
                <w:numId w:val="47"/>
              </w:numPr>
              <w:spacing w:after="0" w:line="240" w:lineRule="auto"/>
              <w:jc w:val="both"/>
              <w:rPr>
                <w:rFonts w:ascii="Arial" w:hAnsi="Arial" w:cs="Arial"/>
                <w:color w:val="000000"/>
                <w:sz w:val="22"/>
                <w:szCs w:val="22"/>
                <w:lang w:val="lt-LT"/>
              </w:rPr>
            </w:pPr>
            <w:r w:rsidRPr="000643FC">
              <w:rPr>
                <w:rFonts w:ascii="Arial" w:hAnsi="Arial" w:cs="Arial"/>
                <w:color w:val="000000" w:themeColor="text1"/>
                <w:sz w:val="22"/>
                <w:szCs w:val="22"/>
                <w:lang w:val="lt-LT"/>
              </w:rPr>
              <w:t>statinio elektros inžinerinių sistemų įrengimas;</w:t>
            </w:r>
          </w:p>
          <w:p w14:paraId="4245A54A" w14:textId="1D977DE1" w:rsidR="00DB538A" w:rsidRPr="000643FC" w:rsidRDefault="00DB538A" w:rsidP="0037787C">
            <w:pPr>
              <w:pStyle w:val="ListParagraph"/>
              <w:numPr>
                <w:ilvl w:val="0"/>
                <w:numId w:val="47"/>
              </w:numPr>
              <w:spacing w:after="0" w:line="240" w:lineRule="auto"/>
              <w:jc w:val="both"/>
              <w:rPr>
                <w:rFonts w:ascii="Arial" w:hAnsi="Arial" w:cs="Arial"/>
                <w:color w:val="000000"/>
                <w:sz w:val="22"/>
                <w:szCs w:val="22"/>
                <w:lang w:val="lt-LT"/>
              </w:rPr>
            </w:pPr>
            <w:r w:rsidRPr="000643FC">
              <w:rPr>
                <w:rFonts w:ascii="Arial" w:hAnsi="Arial" w:cs="Arial"/>
                <w:color w:val="000000" w:themeColor="text1"/>
                <w:sz w:val="22"/>
                <w:szCs w:val="22"/>
                <w:lang w:val="lt-LT"/>
              </w:rPr>
              <w:t>procesų valdymo ir automatizavimo sistemų įrengimas;</w:t>
            </w:r>
          </w:p>
          <w:p w14:paraId="27D504CC" w14:textId="57C4D6C3" w:rsidR="00DB538A" w:rsidRPr="000643FC" w:rsidRDefault="00DB538A" w:rsidP="0037787C">
            <w:pPr>
              <w:pStyle w:val="ListParagraph"/>
              <w:numPr>
                <w:ilvl w:val="0"/>
                <w:numId w:val="47"/>
              </w:numPr>
              <w:spacing w:after="0" w:line="240" w:lineRule="auto"/>
              <w:jc w:val="both"/>
              <w:rPr>
                <w:rFonts w:ascii="Arial" w:hAnsi="Arial" w:cs="Arial"/>
                <w:color w:val="000000"/>
                <w:sz w:val="22"/>
                <w:szCs w:val="22"/>
                <w:lang w:val="lt-LT"/>
              </w:rPr>
            </w:pPr>
            <w:r w:rsidRPr="000643FC">
              <w:rPr>
                <w:rFonts w:ascii="Arial" w:hAnsi="Arial" w:cs="Arial"/>
                <w:color w:val="000000" w:themeColor="text1"/>
                <w:sz w:val="22"/>
                <w:szCs w:val="22"/>
                <w:lang w:val="lt-LT"/>
              </w:rPr>
              <w:t>statinio nuotolinio ryšio (telekomunikacijų) inžinerinių sistemų įrengimas;</w:t>
            </w:r>
          </w:p>
          <w:p w14:paraId="4A149B54" w14:textId="0E67CBBE" w:rsidR="00DB538A" w:rsidRPr="000643FC" w:rsidRDefault="00DB538A" w:rsidP="007E7125">
            <w:pPr>
              <w:pStyle w:val="ListParagraph"/>
              <w:numPr>
                <w:ilvl w:val="0"/>
                <w:numId w:val="47"/>
              </w:numPr>
              <w:spacing w:after="0" w:line="240" w:lineRule="auto"/>
              <w:jc w:val="both"/>
              <w:rPr>
                <w:rFonts w:ascii="Arial" w:hAnsi="Arial" w:cs="Arial"/>
                <w:color w:val="000000"/>
                <w:sz w:val="22"/>
                <w:szCs w:val="22"/>
                <w:lang w:val="lt-LT"/>
              </w:rPr>
            </w:pPr>
            <w:r w:rsidRPr="00BD0039">
              <w:rPr>
                <w:rFonts w:ascii="Arial" w:hAnsi="Arial" w:cs="Arial"/>
                <w:color w:val="000000" w:themeColor="text1"/>
                <w:sz w:val="22"/>
                <w:szCs w:val="22"/>
                <w:lang w:val="lt-LT"/>
              </w:rPr>
              <w:t>statinio apsauginės signalizacijos, gaisrinės saugos inžinerinių sistemų įrengimas</w:t>
            </w:r>
            <w:r w:rsidRPr="000643FC">
              <w:rPr>
                <w:rFonts w:ascii="Arial" w:hAnsi="Arial" w:cs="Arial"/>
                <w:color w:val="000000" w:themeColor="text1"/>
                <w:sz w:val="22"/>
                <w:szCs w:val="22"/>
                <w:lang w:val="lt-LT"/>
              </w:rPr>
              <w:t>.</w:t>
            </w:r>
          </w:p>
        </w:tc>
        <w:tc>
          <w:tcPr>
            <w:tcW w:w="3058" w:type="pct"/>
            <w:gridSpan w:val="2"/>
          </w:tcPr>
          <w:p w14:paraId="0D774E1B" w14:textId="34FC2638" w:rsidR="00DB538A" w:rsidRDefault="00DB538A" w:rsidP="00166965">
            <w:pPr>
              <w:jc w:val="both"/>
              <w:rPr>
                <w:rFonts w:ascii="Arial" w:hAnsi="Arial" w:cs="Arial"/>
                <w:color w:val="242424"/>
                <w:sz w:val="22"/>
                <w:szCs w:val="22"/>
                <w:shd w:val="clear" w:color="auto" w:fill="FFFFFF"/>
              </w:rPr>
            </w:pPr>
            <w:r w:rsidRPr="000643FC">
              <w:rPr>
                <w:rFonts w:ascii="Arial" w:hAnsi="Arial" w:cs="Arial"/>
                <w:color w:val="242424"/>
                <w:sz w:val="22"/>
                <w:szCs w:val="22"/>
                <w:shd w:val="clear" w:color="auto" w:fill="FFFFFF"/>
              </w:rPr>
              <w:lastRenderedPageBreak/>
              <w:t>Lietuvos Respublikos aplinkos ministerijos nustatyta tvarka išduoti ir galiojantys įmonės kvalifikacijos atestatai, Teisės pripažinimo dokumentai (toliau - TPD), kurie įrodo, jog Tiekėjas turi teisę Lietuvos Respublikoje vykdyti nurodytas</w:t>
            </w:r>
            <w:r>
              <w:rPr>
                <w:rFonts w:ascii="Arial" w:hAnsi="Arial" w:cs="Arial"/>
                <w:color w:val="242424"/>
                <w:sz w:val="22"/>
                <w:szCs w:val="22"/>
                <w:shd w:val="clear" w:color="auto" w:fill="FFFFFF"/>
              </w:rPr>
              <w:t xml:space="preserve"> </w:t>
            </w:r>
            <w:r w:rsidRPr="000643FC">
              <w:rPr>
                <w:rFonts w:ascii="Arial" w:hAnsi="Arial" w:cs="Arial"/>
                <w:color w:val="242424"/>
                <w:sz w:val="22"/>
                <w:szCs w:val="22"/>
                <w:shd w:val="clear" w:color="auto" w:fill="FFFFFF"/>
              </w:rPr>
              <w:t>veiklas.</w:t>
            </w:r>
          </w:p>
          <w:p w14:paraId="78B5B8CA" w14:textId="3D81A261" w:rsidR="00DB538A" w:rsidRDefault="00DB538A" w:rsidP="004641C9">
            <w:pPr>
              <w:spacing w:before="240"/>
              <w:jc w:val="both"/>
              <w:rPr>
                <w:rFonts w:ascii="Arial" w:hAnsi="Arial" w:cs="Arial"/>
              </w:rPr>
            </w:pPr>
            <w:r w:rsidRPr="000643FC">
              <w:rPr>
                <w:rFonts w:ascii="Arial" w:hAnsi="Arial" w:cs="Arial"/>
                <w:color w:val="242424"/>
                <w:sz w:val="22"/>
                <w:szCs w:val="22"/>
                <w:shd w:val="clear" w:color="auto" w:fill="FFFFFF"/>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VVK patikrins duomenis atitinkamuose Statybos produkcijos sertifikavimo centro įmonių kvalifikacijos atestatų ir(arba) teisės pripažinimo dokumentų registruose (</w:t>
            </w:r>
            <w:hyperlink r:id="rId10" w:history="1">
              <w:r w:rsidRPr="000643FC">
                <w:rPr>
                  <w:rStyle w:val="Hyperlink"/>
                  <w:rFonts w:ascii="Arial" w:hAnsi="Arial" w:cs="Arial"/>
                  <w:sz w:val="22"/>
                  <w:szCs w:val="22"/>
                  <w:shd w:val="clear" w:color="auto" w:fill="FFFFFF"/>
                </w:rPr>
                <w:t>https://www.ssva.lt/cms/registrai).</w:t>
              </w:r>
            </w:hyperlink>
          </w:p>
          <w:p w14:paraId="3EAA26D0" w14:textId="2E552AFD" w:rsidR="00DB538A" w:rsidRDefault="00DB538A" w:rsidP="0086058E">
            <w:pPr>
              <w:spacing w:before="240"/>
              <w:jc w:val="both"/>
              <w:rPr>
                <w:rFonts w:ascii="Arial" w:hAnsi="Arial" w:cs="Arial"/>
                <w:color w:val="242424"/>
                <w:sz w:val="22"/>
                <w:szCs w:val="22"/>
                <w:shd w:val="clear" w:color="auto" w:fill="FFFFFF"/>
              </w:rPr>
            </w:pPr>
            <w:r w:rsidRPr="000643FC">
              <w:rPr>
                <w:rFonts w:ascii="Arial" w:hAnsi="Arial" w:cs="Arial"/>
                <w:color w:val="242424"/>
                <w:sz w:val="22"/>
                <w:szCs w:val="22"/>
                <w:shd w:val="clear" w:color="auto" w:fill="FFFFFF"/>
              </w:rPr>
              <w:t>Kitų valstybių tiekėjų dokumentus, dėl laiku (iki paraiškų pateikimo termino pabaigos / pasiūlymų pateikimo termino pabaigos / iki paraiškų pateikimo termino pabaigos, o kai paraiška teikiama suėjus nustatytam pirminiam konkrečiam paraiškų pateikimo terminui – iki tiekėjo paraiškos pateikimo dienos) įgytos kvalifikacijos, VVK vertins kaip atitinkančius pirkimo sąlygas,  jeigu kartu su pasiūlymu/paraiška arba VVK paprašius Tiekėjas pateiks dokumentus, įrodančius, kad Tiekėjas iki pasiūlymų/paraiškų pateikimo termino pabaigos yra pateikęs prašymą SPSC dėl atestavimo bei teisės pripažinimui reikalingus dokumentus, ir iki Pirkimo sutarties sudarymo pateiks TPD, suteikiantį teisę vykdyti atitinkamas veiklas Lietuvos Respublikoje.</w:t>
            </w:r>
          </w:p>
          <w:p w14:paraId="4A149B56" w14:textId="46F589D7" w:rsidR="00DB538A" w:rsidRPr="000643FC" w:rsidRDefault="00DB538A" w:rsidP="0086058E">
            <w:pPr>
              <w:spacing w:before="240"/>
              <w:jc w:val="both"/>
              <w:rPr>
                <w:rFonts w:ascii="Arial" w:hAnsi="Arial" w:cs="Arial"/>
                <w:b/>
                <w:bCs/>
                <w:sz w:val="22"/>
                <w:szCs w:val="22"/>
              </w:rPr>
            </w:pPr>
            <w:r w:rsidRPr="000643FC">
              <w:rPr>
                <w:rFonts w:ascii="Arial" w:hAnsi="Arial" w:cs="Arial"/>
                <w:color w:val="242424"/>
                <w:sz w:val="22"/>
                <w:szCs w:val="22"/>
                <w:shd w:val="clear" w:color="auto" w:fill="FFFFFF"/>
              </w:rPr>
              <w:t>Atestatų, teisės pripažinimo pažymų išdavimo tvarka nustatyta statybos techniniame reglamente STR 1.02.01:2017 „Statybos dalyvių atestavimo ir teisės pripažinimo tvarkos aprašas“. Daugiau informacijos galima rasti interneto svetainėse </w:t>
            </w:r>
            <w:hyperlink r:id="rId11" w:history="1">
              <w:r w:rsidRPr="000643FC">
                <w:rPr>
                  <w:rStyle w:val="Hyperlink"/>
                  <w:rFonts w:ascii="Arial" w:hAnsi="Arial" w:cs="Arial"/>
                  <w:sz w:val="22"/>
                  <w:szCs w:val="22"/>
                </w:rPr>
                <w:t>https://www.ssva.lt/cms/registrai</w:t>
              </w:r>
            </w:hyperlink>
            <w:r w:rsidRPr="000643FC">
              <w:rPr>
                <w:rFonts w:ascii="Arial" w:hAnsi="Arial" w:cs="Arial"/>
                <w:sz w:val="22"/>
                <w:szCs w:val="22"/>
              </w:rPr>
              <w:t xml:space="preserve"> </w:t>
            </w:r>
            <w:r w:rsidRPr="000643FC">
              <w:rPr>
                <w:rFonts w:ascii="Arial" w:hAnsi="Arial" w:cs="Arial"/>
                <w:color w:val="242424"/>
                <w:sz w:val="22"/>
                <w:szCs w:val="22"/>
                <w:shd w:val="clear" w:color="auto" w:fill="FFFFFF"/>
              </w:rPr>
              <w:t>ir</w:t>
            </w:r>
            <w:r>
              <w:rPr>
                <w:rFonts w:ascii="Arial" w:hAnsi="Arial" w:cs="Arial"/>
                <w:color w:val="242424"/>
                <w:sz w:val="22"/>
                <w:szCs w:val="22"/>
                <w:shd w:val="clear" w:color="auto" w:fill="FFFFFF"/>
              </w:rPr>
              <w:t xml:space="preserve"> </w:t>
            </w:r>
            <w:hyperlink w:tgtFrame="_blank" w:tooltip="http://www.am.lt " w:history="1">
              <w:r w:rsidRPr="000643FC">
                <w:rPr>
                  <w:rStyle w:val="Hyperlink"/>
                  <w:rFonts w:ascii="Arial" w:hAnsi="Arial" w:cs="Arial"/>
                  <w:color w:val="4F52B2"/>
                  <w:sz w:val="22"/>
                  <w:szCs w:val="22"/>
                  <w:shd w:val="clear" w:color="auto" w:fill="FFFFFF"/>
                </w:rPr>
                <w:t>http://www.am.lrv.lt </w:t>
              </w:r>
            </w:hyperlink>
          </w:p>
        </w:tc>
      </w:tr>
      <w:tr w:rsidR="000A5700" w:rsidRPr="000643FC" w14:paraId="6399867F" w14:textId="77777777" w:rsidTr="000A5700">
        <w:trPr>
          <w:gridAfter w:val="1"/>
          <w:wAfter w:w="12" w:type="pct"/>
        </w:trPr>
        <w:tc>
          <w:tcPr>
            <w:tcW w:w="4988" w:type="pct"/>
            <w:gridSpan w:val="5"/>
          </w:tcPr>
          <w:p w14:paraId="138B5359" w14:textId="2B10508B" w:rsidR="000A5700" w:rsidRPr="005F10AB" w:rsidRDefault="000A5700" w:rsidP="005F10AB">
            <w:pPr>
              <w:jc w:val="center"/>
              <w:rPr>
                <w:rFonts w:ascii="Arial" w:hAnsi="Arial" w:cs="Arial"/>
                <w:b/>
                <w:bCs/>
              </w:rPr>
            </w:pPr>
            <w:r w:rsidRPr="005F10AB">
              <w:rPr>
                <w:rFonts w:ascii="Arial" w:hAnsi="Arial" w:cs="Arial"/>
                <w:b/>
                <w:bCs/>
                <w:sz w:val="22"/>
                <w:szCs w:val="22"/>
              </w:rPr>
              <w:t>Techninis ir profesinis pajėgumas</w:t>
            </w:r>
          </w:p>
        </w:tc>
      </w:tr>
      <w:tr w:rsidR="00DB538A" w:rsidRPr="000643FC" w14:paraId="6E3C9F16" w14:textId="77777777" w:rsidTr="007B328E">
        <w:trPr>
          <w:gridAfter w:val="1"/>
          <w:wAfter w:w="12" w:type="pct"/>
        </w:trPr>
        <w:tc>
          <w:tcPr>
            <w:tcW w:w="293" w:type="pct"/>
            <w:gridSpan w:val="2"/>
          </w:tcPr>
          <w:p w14:paraId="1E54BB23" w14:textId="57EEE5A8" w:rsidR="00DB538A" w:rsidRPr="000643FC" w:rsidRDefault="00DB538A" w:rsidP="002B3821">
            <w:pPr>
              <w:ind w:left="-79" w:right="-108"/>
              <w:rPr>
                <w:rFonts w:ascii="Arial" w:hAnsi="Arial" w:cs="Arial"/>
                <w:sz w:val="22"/>
                <w:szCs w:val="22"/>
              </w:rPr>
            </w:pPr>
            <w:r w:rsidRPr="000643FC">
              <w:rPr>
                <w:rFonts w:ascii="Arial" w:hAnsi="Arial" w:cs="Arial"/>
                <w:sz w:val="22"/>
                <w:szCs w:val="22"/>
              </w:rPr>
              <w:t>2</w:t>
            </w:r>
            <w:r>
              <w:rPr>
                <w:rFonts w:ascii="Arial" w:hAnsi="Arial" w:cs="Arial"/>
                <w:sz w:val="22"/>
                <w:szCs w:val="22"/>
              </w:rPr>
              <w:t>.</w:t>
            </w:r>
          </w:p>
        </w:tc>
        <w:tc>
          <w:tcPr>
            <w:tcW w:w="1637" w:type="pct"/>
          </w:tcPr>
          <w:p w14:paraId="75ADBF1C" w14:textId="180D831F" w:rsidR="00DB538A" w:rsidRPr="0019368B" w:rsidRDefault="00DB538A" w:rsidP="00C8139F">
            <w:pPr>
              <w:suppressAutoHyphens/>
              <w:jc w:val="both"/>
              <w:textAlignment w:val="baseline"/>
              <w:rPr>
                <w:rFonts w:ascii="Arial" w:hAnsi="Arial" w:cs="Arial"/>
                <w:sz w:val="22"/>
                <w:szCs w:val="22"/>
              </w:rPr>
            </w:pPr>
            <w:r w:rsidRPr="0019368B">
              <w:rPr>
                <w:rFonts w:ascii="Arial" w:hAnsi="Arial" w:cs="Arial"/>
                <w:sz w:val="22"/>
                <w:szCs w:val="22"/>
              </w:rPr>
              <w:t>Tiekėjas ir (arba) tiekėjų grupės partneriai kartu arba ūkio subjektai, kurių pajėgumais tiekėjas remiasi (jeigu tie subjektai patys vykdys tą pirkimo sutarties dalį, kuriai reikia jų turimų pajėgumų, per paskutinius 5 metus iki pasiūlymų pateikimo termino pabaigos arba per laiką nuo tiekėjo įregistravimo dienos (jeigu tiekėjas vykdė veiklą mažiau nei 5 metus) pagal vieną ar daugiau sutarčių yra atlikęs naujų statinių svarbiausių statybos darbų arba statinių rekonstravimo darbų (statiniai: negyvenamieji pastatai; pastatų paskirties grupė – visuomeniniai); kurių bendra vertė ne mažesnė kaip 2 500 000 Eur be PVM, ir galutiniai rezultatai buvo tinkami.</w:t>
            </w:r>
          </w:p>
          <w:p w14:paraId="07EA4058" w14:textId="7AFF7AF5" w:rsidR="00DB538A" w:rsidRPr="00411728" w:rsidRDefault="00DB538A" w:rsidP="00411728">
            <w:pPr>
              <w:suppressAutoHyphens/>
              <w:contextualSpacing/>
              <w:jc w:val="both"/>
              <w:textAlignment w:val="baseline"/>
              <w:rPr>
                <w:rFonts w:ascii="Arial" w:hAnsi="Arial" w:cs="Arial"/>
                <w:sz w:val="22"/>
                <w:szCs w:val="22"/>
              </w:rPr>
            </w:pPr>
            <w:r w:rsidRPr="0019368B">
              <w:rPr>
                <w:rFonts w:ascii="Arial" w:hAnsi="Arial" w:cs="Arial"/>
                <w:sz w:val="22"/>
                <w:szCs w:val="22"/>
              </w:rPr>
              <w:t xml:space="preserve">Svarbiausiais statybos darbais yra laikoma: žemės darbai (statybos sklypo reljefo </w:t>
            </w:r>
            <w:r w:rsidRPr="0019368B">
              <w:rPr>
                <w:rFonts w:ascii="Arial" w:hAnsi="Arial" w:cs="Arial"/>
                <w:sz w:val="22"/>
                <w:szCs w:val="22"/>
              </w:rPr>
              <w:lastRenderedPageBreak/>
              <w:t xml:space="preserve">tvarkymas, pamatų duobių, iškasų, tranšėjų kasimas ir užpylimas), </w:t>
            </w:r>
          </w:p>
          <w:p w14:paraId="0E16F16F" w14:textId="77777777" w:rsidR="00DB538A" w:rsidRPr="0019368B" w:rsidRDefault="00DB538A" w:rsidP="003B06FA">
            <w:pPr>
              <w:suppressAutoHyphens/>
              <w:contextualSpacing/>
              <w:jc w:val="both"/>
              <w:textAlignment w:val="baseline"/>
              <w:rPr>
                <w:rFonts w:ascii="Arial" w:hAnsi="Arial" w:cs="Arial"/>
                <w:sz w:val="22"/>
                <w:szCs w:val="22"/>
              </w:rPr>
            </w:pPr>
            <w:r w:rsidRPr="0019368B">
              <w:rPr>
                <w:rFonts w:ascii="Arial" w:hAnsi="Arial" w:cs="Arial"/>
                <w:sz w:val="22"/>
                <w:szCs w:val="22"/>
              </w:rPr>
              <w:t>statybinių konstrukcijų (gelžbetonio, betono, metalo, mūro, medžio ir kitų) statyba ir montavimas, inžinerinių tinklų tiesimas, statinio inžinerinių sistemų įrengimas, apdailos darbai.</w:t>
            </w:r>
          </w:p>
          <w:p w14:paraId="018076D5" w14:textId="77777777" w:rsidR="00DB538A" w:rsidRPr="0019368B" w:rsidRDefault="00DB538A" w:rsidP="00970644">
            <w:pPr>
              <w:suppressAutoHyphens/>
              <w:contextualSpacing/>
              <w:jc w:val="both"/>
              <w:textAlignment w:val="baseline"/>
              <w:rPr>
                <w:rFonts w:ascii="Arial" w:hAnsi="Arial" w:cs="Arial"/>
                <w:sz w:val="22"/>
                <w:szCs w:val="22"/>
              </w:rPr>
            </w:pPr>
            <w:r w:rsidRPr="0019368B">
              <w:rPr>
                <w:rFonts w:ascii="Arial" w:hAnsi="Arial" w:cs="Arial"/>
                <w:sz w:val="22"/>
                <w:szCs w:val="22"/>
              </w:rPr>
              <w:t>Svarbiausiais rekonstravimo darbais yra laikoma: pastato konstruktyvo pertvarkymo darbai (laikančiųjų konstrukcijų stiprinimas, a</w:t>
            </w:r>
            <w:r w:rsidRPr="00994936">
              <w:rPr>
                <w:rFonts w:ascii="Arial" w:hAnsi="Arial" w:cs="Arial"/>
                <w:sz w:val="22"/>
                <w:szCs w:val="22"/>
              </w:rPr>
              <w:t xml:space="preserve">ngų išpjovimas ir naujų angų įrengimas </w:t>
            </w:r>
            <w:r w:rsidRPr="0019368B">
              <w:rPr>
                <w:rFonts w:ascii="Arial" w:hAnsi="Arial" w:cs="Arial"/>
                <w:sz w:val="22"/>
                <w:szCs w:val="22"/>
              </w:rPr>
              <w:t>e</w:t>
            </w:r>
            <w:r w:rsidRPr="00994936">
              <w:rPr>
                <w:rFonts w:ascii="Arial" w:hAnsi="Arial" w:cs="Arial"/>
                <w:sz w:val="22"/>
                <w:szCs w:val="22"/>
              </w:rPr>
              <w:t>samų konstrukcijų defektų remontas</w:t>
            </w:r>
            <w:r w:rsidRPr="0019368B">
              <w:rPr>
                <w:rFonts w:ascii="Arial" w:hAnsi="Arial" w:cs="Arial"/>
                <w:sz w:val="22"/>
                <w:szCs w:val="22"/>
              </w:rPr>
              <w:t>, r</w:t>
            </w:r>
            <w:r w:rsidRPr="00994936">
              <w:rPr>
                <w:rFonts w:ascii="Arial" w:hAnsi="Arial" w:cs="Arial"/>
                <w:sz w:val="22"/>
                <w:szCs w:val="22"/>
              </w:rPr>
              <w:t>ekonstruojamų priestatų ar aukštų įrengimas</w:t>
            </w:r>
            <w:r w:rsidRPr="0019368B">
              <w:rPr>
                <w:rFonts w:ascii="Arial" w:hAnsi="Arial" w:cs="Arial"/>
                <w:sz w:val="22"/>
                <w:szCs w:val="22"/>
              </w:rPr>
              <w:t>), fasado ir atitvarų rekonstravimas,</w:t>
            </w:r>
            <w:r w:rsidRPr="0019368B">
              <w:rPr>
                <w:rFonts w:ascii="Segoe UI" w:hAnsi="Segoe UI" w:cs="Segoe UI"/>
                <w:sz w:val="22"/>
                <w:szCs w:val="22"/>
              </w:rPr>
              <w:t xml:space="preserve"> v</w:t>
            </w:r>
            <w:r w:rsidRPr="0019368B">
              <w:rPr>
                <w:rFonts w:ascii="Arial" w:hAnsi="Arial" w:cs="Arial"/>
                <w:sz w:val="22"/>
                <w:szCs w:val="22"/>
              </w:rPr>
              <w:t>idaus erdvių pertvarkymas, vidaus inžinerinių sistemų rekonstravimas.</w:t>
            </w:r>
          </w:p>
          <w:p w14:paraId="339BF4F9" w14:textId="4194DFB1" w:rsidR="00DB538A" w:rsidRPr="0019368B" w:rsidRDefault="00DB538A" w:rsidP="00970644">
            <w:pPr>
              <w:suppressAutoHyphens/>
              <w:contextualSpacing/>
              <w:jc w:val="both"/>
              <w:textAlignment w:val="baseline"/>
              <w:rPr>
                <w:rFonts w:ascii="Arial" w:hAnsi="Arial" w:cs="Arial"/>
                <w:sz w:val="22"/>
                <w:szCs w:val="22"/>
                <w:lang w:val="en-US"/>
              </w:rPr>
            </w:pPr>
            <w:r w:rsidRPr="0019368B">
              <w:rPr>
                <w:rFonts w:ascii="Arial" w:hAnsi="Arial" w:cs="Arial"/>
                <w:sz w:val="22"/>
                <w:szCs w:val="22"/>
              </w:rPr>
              <w:t>Sutartis turi būti užbaigta, gauta statinio statybos užbaigimo akto kopija ir su užsakovu sudarytas galutinis darbų perdavimo – priėmimo aktas.</w:t>
            </w:r>
          </w:p>
        </w:tc>
        <w:tc>
          <w:tcPr>
            <w:tcW w:w="3058" w:type="pct"/>
            <w:gridSpan w:val="2"/>
          </w:tcPr>
          <w:p w14:paraId="181F77B3" w14:textId="4EE955BA" w:rsidR="00DB538A" w:rsidRPr="00816FC3" w:rsidRDefault="00DB538A" w:rsidP="00E90A7C">
            <w:pPr>
              <w:contextualSpacing/>
              <w:jc w:val="both"/>
              <w:rPr>
                <w:rFonts w:ascii="Arial" w:hAnsi="Arial" w:cs="Arial"/>
                <w:sz w:val="22"/>
                <w:szCs w:val="22"/>
                <w:shd w:val="clear" w:color="auto" w:fill="FFFFFF"/>
              </w:rPr>
            </w:pPr>
            <w:r w:rsidRPr="00816FC3">
              <w:rPr>
                <w:rFonts w:ascii="Arial" w:hAnsi="Arial" w:cs="Arial"/>
                <w:sz w:val="22"/>
                <w:szCs w:val="22"/>
                <w:shd w:val="clear" w:color="auto" w:fill="FFFFFF"/>
              </w:rPr>
              <w:lastRenderedPageBreak/>
              <w:t>1.</w:t>
            </w:r>
            <w:r>
              <w:rPr>
                <w:rFonts w:ascii="Arial" w:hAnsi="Arial" w:cs="Arial"/>
                <w:sz w:val="22"/>
                <w:szCs w:val="22"/>
                <w:shd w:val="clear" w:color="auto" w:fill="FFFFFF"/>
              </w:rPr>
              <w:t xml:space="preserve"> </w:t>
            </w:r>
            <w:r w:rsidRPr="00816FC3">
              <w:rPr>
                <w:rFonts w:ascii="Arial" w:hAnsi="Arial" w:cs="Arial"/>
                <w:sz w:val="22"/>
                <w:szCs w:val="22"/>
                <w:shd w:val="clear" w:color="auto" w:fill="FFFFFF"/>
              </w:rPr>
              <w:t>Per paskutinius 5 metus (jeigu veikla vykdyta mažiau nei 5 metus – per laikotarpį nuo įregistravimo dienos) iki pasiūlymų pateikimo termino pabaigos atliktų</w:t>
            </w:r>
            <w:r>
              <w:rPr>
                <w:rFonts w:ascii="Arial" w:hAnsi="Arial" w:cs="Arial"/>
                <w:sz w:val="22"/>
                <w:szCs w:val="22"/>
                <w:shd w:val="clear" w:color="auto" w:fill="FFFFFF"/>
              </w:rPr>
              <w:t xml:space="preserve"> </w:t>
            </w:r>
            <w:r w:rsidRPr="00816FC3">
              <w:rPr>
                <w:rFonts w:ascii="Arial" w:hAnsi="Arial" w:cs="Arial"/>
                <w:sz w:val="22"/>
                <w:szCs w:val="22"/>
                <w:shd w:val="clear" w:color="auto" w:fill="FFFFFF"/>
              </w:rPr>
              <w:t>svarbiausių</w:t>
            </w:r>
            <w:r>
              <w:rPr>
                <w:rFonts w:ascii="Arial" w:hAnsi="Arial" w:cs="Arial"/>
                <w:sz w:val="22"/>
                <w:szCs w:val="22"/>
                <w:shd w:val="clear" w:color="auto" w:fill="FFFFFF"/>
              </w:rPr>
              <w:t xml:space="preserve"> </w:t>
            </w:r>
            <w:r w:rsidRPr="00816FC3">
              <w:rPr>
                <w:rFonts w:ascii="Arial" w:hAnsi="Arial" w:cs="Arial"/>
                <w:sz w:val="22"/>
                <w:szCs w:val="22"/>
                <w:shd w:val="clear" w:color="auto" w:fill="FFFFFF"/>
              </w:rPr>
              <w:t>statybos darbų sąrašas (X priedas)</w:t>
            </w:r>
            <w:r>
              <w:rPr>
                <w:rFonts w:ascii="Arial" w:hAnsi="Arial" w:cs="Arial"/>
                <w:sz w:val="22"/>
                <w:szCs w:val="22"/>
                <w:shd w:val="clear" w:color="auto" w:fill="FFFFFF"/>
              </w:rPr>
              <w:t>.</w:t>
            </w:r>
          </w:p>
          <w:p w14:paraId="0A3FC1CE" w14:textId="40DD572F" w:rsidR="00DB538A" w:rsidRPr="00816FC3" w:rsidRDefault="00DB538A" w:rsidP="0015372A">
            <w:pPr>
              <w:contextualSpacing/>
              <w:jc w:val="both"/>
              <w:rPr>
                <w:rFonts w:ascii="Arial" w:hAnsi="Arial" w:cs="Arial"/>
                <w:sz w:val="22"/>
                <w:szCs w:val="22"/>
                <w:shd w:val="clear" w:color="auto" w:fill="FFFFFF"/>
              </w:rPr>
            </w:pPr>
            <w:r w:rsidRPr="00816FC3">
              <w:rPr>
                <w:rFonts w:ascii="Arial" w:hAnsi="Arial" w:cs="Arial"/>
                <w:sz w:val="22"/>
                <w:szCs w:val="22"/>
                <w:shd w:val="clear" w:color="auto" w:fill="FFFFFF"/>
              </w:rPr>
              <w:t>2. Užsakovų (tiek viešųjų, tiek privačiųjų) pažymos, kuriose turi būti nurodomas tiekėjo / tiekėjo grupės partnerių / ūkio subjektų, kurių pajėgumais tiekėjas remiasi pavadinimas, statinio kategorija, paskirtis,  statybos darbų rūšis,  atliktų svarbiausių darbų vertė per paskutinius 5 metus, tikslios darbų atlikimo datos (metai, mėnuo, diena) ir ar darbai buvo atlikti tinkamai ir laiku pagal sutartį. </w:t>
            </w:r>
          </w:p>
          <w:p w14:paraId="10E129C2" w14:textId="77777777" w:rsidR="00DB538A" w:rsidRDefault="00DB538A" w:rsidP="00332B25">
            <w:pPr>
              <w:contextualSpacing/>
              <w:jc w:val="both"/>
              <w:rPr>
                <w:rFonts w:ascii="Arial" w:hAnsi="Arial" w:cs="Arial"/>
                <w:sz w:val="22"/>
                <w:szCs w:val="22"/>
                <w:shd w:val="clear" w:color="auto" w:fill="FFFFFF"/>
              </w:rPr>
            </w:pPr>
            <w:r w:rsidRPr="00816FC3">
              <w:rPr>
                <w:rFonts w:ascii="Arial" w:hAnsi="Arial" w:cs="Arial"/>
                <w:sz w:val="22"/>
                <w:szCs w:val="22"/>
                <w:shd w:val="clear" w:color="auto" w:fill="FFFFFF"/>
              </w:rPr>
              <w:t>3.</w:t>
            </w:r>
            <w:r>
              <w:rPr>
                <w:rFonts w:ascii="Arial" w:hAnsi="Arial" w:cs="Arial"/>
                <w:sz w:val="22"/>
                <w:szCs w:val="22"/>
                <w:shd w:val="clear" w:color="auto" w:fill="FFFFFF"/>
              </w:rPr>
              <w:t xml:space="preserve"> </w:t>
            </w:r>
            <w:r w:rsidRPr="00816FC3">
              <w:rPr>
                <w:rFonts w:ascii="Arial" w:hAnsi="Arial" w:cs="Arial"/>
                <w:sz w:val="22"/>
                <w:szCs w:val="22"/>
                <w:shd w:val="clear" w:color="auto" w:fill="FFFFFF"/>
              </w:rPr>
              <w:t>Statybos darbų užbaigimą patvirtinantys dokumentai (statinio statybos užbaigimo akto kopija, ar deklaracijos apie statybos užbaigimą kopija, ar darbų perdavimo priėmimo aktas, pasirašytas Užsakovo, rangovo ir techninio prižiūrėtojo).</w:t>
            </w:r>
          </w:p>
          <w:p w14:paraId="0111C456" w14:textId="4CA89ACA" w:rsidR="00DB538A" w:rsidRPr="000643FC" w:rsidRDefault="00DB538A" w:rsidP="00050385">
            <w:pPr>
              <w:spacing w:before="240"/>
              <w:jc w:val="both"/>
              <w:rPr>
                <w:rFonts w:ascii="Arial" w:hAnsi="Arial" w:cs="Arial"/>
                <w:strike/>
                <w:sz w:val="22"/>
                <w:szCs w:val="22"/>
                <w:shd w:val="clear" w:color="auto" w:fill="FFFFFF"/>
              </w:rPr>
            </w:pPr>
            <w:r w:rsidRPr="00816FC3">
              <w:rPr>
                <w:rFonts w:ascii="Arial" w:hAnsi="Arial" w:cs="Arial"/>
                <w:sz w:val="22"/>
                <w:szCs w:val="22"/>
                <w:shd w:val="clear" w:color="auto" w:fill="FFFFFF"/>
              </w:rPr>
              <w:t xml:space="preserve">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Aiškumo dėlei, Perkančioji organizacija pažymi, jog šio reikalavimo atitikties </w:t>
            </w:r>
            <w:r w:rsidRPr="00816FC3">
              <w:rPr>
                <w:rFonts w:ascii="Arial" w:hAnsi="Arial" w:cs="Arial"/>
                <w:sz w:val="22"/>
                <w:szCs w:val="22"/>
                <w:shd w:val="clear" w:color="auto" w:fill="FFFFFF"/>
              </w:rPr>
              <w:lastRenderedPageBreak/>
              <w:t>tikslais, nereikalaujama, kad kitas ūkio subjektas, kurio pajėgumais remiamasi, vykdytų visus svarbiausius statybos darbus.  Subtiekėjams šis reikalavimas nenustatomas.</w:t>
            </w:r>
          </w:p>
        </w:tc>
      </w:tr>
      <w:tr w:rsidR="00DB538A" w:rsidRPr="000643FC" w14:paraId="6A7D2F3F" w14:textId="77777777" w:rsidTr="007B328E">
        <w:tc>
          <w:tcPr>
            <w:tcW w:w="290" w:type="pct"/>
          </w:tcPr>
          <w:p w14:paraId="508DFE24" w14:textId="71DA9F29" w:rsidR="00DB538A" w:rsidRPr="000643FC" w:rsidRDefault="00DB538A" w:rsidP="00A17624">
            <w:pPr>
              <w:ind w:left="-79" w:right="-108"/>
              <w:rPr>
                <w:rFonts w:ascii="Arial" w:hAnsi="Arial" w:cs="Arial"/>
                <w:sz w:val="22"/>
                <w:szCs w:val="22"/>
              </w:rPr>
            </w:pPr>
            <w:r>
              <w:rPr>
                <w:rFonts w:ascii="Arial" w:hAnsi="Arial" w:cs="Arial"/>
                <w:sz w:val="22"/>
                <w:szCs w:val="22"/>
              </w:rPr>
              <w:lastRenderedPageBreak/>
              <w:t>2.1.</w:t>
            </w:r>
          </w:p>
        </w:tc>
        <w:tc>
          <w:tcPr>
            <w:tcW w:w="1651" w:type="pct"/>
            <w:gridSpan w:val="3"/>
          </w:tcPr>
          <w:p w14:paraId="4A9111ED" w14:textId="77777777" w:rsidR="00DB538A" w:rsidRPr="000B1A9A" w:rsidRDefault="00DB538A" w:rsidP="00053F44">
            <w:pPr>
              <w:pStyle w:val="paragraph"/>
              <w:spacing w:before="0" w:beforeAutospacing="0" w:after="0" w:afterAutospacing="0"/>
              <w:jc w:val="both"/>
              <w:textAlignment w:val="baseline"/>
              <w:rPr>
                <w:rStyle w:val="normaltextrun"/>
                <w:rFonts w:ascii="Arial" w:hAnsi="Arial" w:cs="Arial"/>
                <w:sz w:val="22"/>
                <w:szCs w:val="22"/>
              </w:rPr>
            </w:pPr>
            <w:r w:rsidRPr="000B1A9A">
              <w:rPr>
                <w:rFonts w:ascii="Arial" w:hAnsi="Arial" w:cs="Arial"/>
                <w:sz w:val="22"/>
                <w:szCs w:val="22"/>
              </w:rPr>
              <w:t xml:space="preserve">Tiekėjas (tiekėjų grupės partneriai), ūkio subjektai, kurių pajėgumais remiasi tiekėjas, privalo paskirti specialistus, </w:t>
            </w:r>
            <w:r w:rsidRPr="004270E9">
              <w:rPr>
                <w:rFonts w:ascii="Arial" w:hAnsi="Arial" w:cs="Arial"/>
                <w:sz w:val="22"/>
                <w:szCs w:val="22"/>
              </w:rPr>
              <w:t>atsaking</w:t>
            </w:r>
            <w:r>
              <w:rPr>
                <w:rFonts w:ascii="Arial" w:hAnsi="Arial" w:cs="Arial"/>
                <w:sz w:val="22"/>
                <w:szCs w:val="22"/>
              </w:rPr>
              <w:t>us</w:t>
            </w:r>
            <w:r w:rsidRPr="004270E9">
              <w:rPr>
                <w:rFonts w:ascii="Arial" w:hAnsi="Arial" w:cs="Arial"/>
                <w:sz w:val="22"/>
                <w:szCs w:val="22"/>
              </w:rPr>
              <w:t xml:space="preserve"> už pirkimo sutarties vykdymą</w:t>
            </w:r>
            <w:r>
              <w:rPr>
                <w:rFonts w:ascii="Arial" w:hAnsi="Arial" w:cs="Arial"/>
                <w:sz w:val="22"/>
                <w:szCs w:val="22"/>
              </w:rPr>
              <w:t>,</w:t>
            </w:r>
            <w:r w:rsidRPr="000B1A9A">
              <w:rPr>
                <w:rFonts w:ascii="Arial" w:hAnsi="Arial" w:cs="Arial"/>
                <w:sz w:val="22"/>
                <w:szCs w:val="22"/>
              </w:rPr>
              <w:t xml:space="preserve"> kurių kvalifikacija atitinka nurodytus reikalavimus</w:t>
            </w:r>
            <w:r w:rsidRPr="000B1A9A">
              <w:rPr>
                <w:rStyle w:val="normaltextrun"/>
                <w:rFonts w:ascii="Arial" w:hAnsi="Arial" w:cs="Arial"/>
                <w:sz w:val="22"/>
                <w:szCs w:val="22"/>
              </w:rPr>
              <w:t>:</w:t>
            </w:r>
          </w:p>
          <w:p w14:paraId="66D5F895" w14:textId="66E73699" w:rsidR="00DB538A" w:rsidRDefault="00DB538A" w:rsidP="000832BC">
            <w:pPr>
              <w:pStyle w:val="paragraph"/>
              <w:numPr>
                <w:ilvl w:val="0"/>
                <w:numId w:val="54"/>
              </w:numPr>
              <w:tabs>
                <w:tab w:val="left" w:pos="428"/>
              </w:tabs>
              <w:spacing w:before="240" w:beforeAutospacing="0"/>
              <w:ind w:left="6" w:hanging="6"/>
              <w:jc w:val="both"/>
              <w:textAlignment w:val="baseline"/>
              <w:rPr>
                <w:rFonts w:ascii="Arial" w:hAnsi="Arial" w:cs="Arial"/>
                <w:sz w:val="22"/>
                <w:szCs w:val="22"/>
              </w:rPr>
            </w:pPr>
            <w:r w:rsidRPr="004270E9">
              <w:rPr>
                <w:rFonts w:ascii="Arial" w:hAnsi="Arial" w:cs="Arial"/>
                <w:sz w:val="22"/>
                <w:szCs w:val="22"/>
              </w:rPr>
              <w:t xml:space="preserve">ne mažiau kaip 1 (vieną) </w:t>
            </w:r>
            <w:r w:rsidRPr="004270E9">
              <w:rPr>
                <w:rFonts w:ascii="Arial" w:hAnsi="Arial" w:cs="Arial"/>
                <w:b/>
                <w:bCs/>
                <w:sz w:val="22"/>
                <w:szCs w:val="22"/>
              </w:rPr>
              <w:t>ypatingojo statinio statybos vadovą</w:t>
            </w:r>
            <w:r w:rsidRPr="000B1A9A">
              <w:rPr>
                <w:rFonts w:ascii="Arial" w:hAnsi="Arial" w:cs="Arial"/>
                <w:b/>
                <w:bCs/>
                <w:sz w:val="22"/>
                <w:szCs w:val="22"/>
              </w:rPr>
              <w:t xml:space="preserve">; </w:t>
            </w:r>
            <w:r w:rsidRPr="00C7011D">
              <w:rPr>
                <w:rFonts w:ascii="Arial" w:hAnsi="Arial" w:cs="Arial"/>
                <w:sz w:val="22"/>
                <w:szCs w:val="22"/>
              </w:rPr>
              <w:t>Statiniai: gyvenamieji ir negyvenamieji pastatai; pastatų paskirties grupė - visuomeniniai; pastatų paskirtis – gydymo</w:t>
            </w:r>
            <w:r>
              <w:rPr>
                <w:rFonts w:ascii="Arial" w:hAnsi="Arial" w:cs="Arial"/>
                <w:sz w:val="22"/>
                <w:szCs w:val="22"/>
              </w:rPr>
              <w:t>;</w:t>
            </w:r>
          </w:p>
          <w:p w14:paraId="505F4A21" w14:textId="69FB4013" w:rsidR="00DB538A" w:rsidRPr="00FB6DFE" w:rsidRDefault="00DB538A" w:rsidP="00A30BC9">
            <w:pPr>
              <w:pStyle w:val="paragraph"/>
              <w:numPr>
                <w:ilvl w:val="0"/>
                <w:numId w:val="54"/>
              </w:numPr>
              <w:tabs>
                <w:tab w:val="left" w:pos="428"/>
              </w:tabs>
              <w:spacing w:before="240" w:beforeAutospacing="0" w:after="0" w:afterAutospacing="0"/>
              <w:ind w:left="6" w:hanging="6"/>
              <w:jc w:val="both"/>
              <w:textAlignment w:val="baseline"/>
              <w:rPr>
                <w:rFonts w:ascii="Arial" w:hAnsi="Arial" w:cs="Arial"/>
                <w:sz w:val="22"/>
                <w:szCs w:val="22"/>
              </w:rPr>
            </w:pPr>
            <w:r>
              <w:rPr>
                <w:rFonts w:ascii="Arial" w:hAnsi="Arial" w:cs="Arial"/>
                <w:sz w:val="22"/>
                <w:szCs w:val="22"/>
              </w:rPr>
              <w:t>n</w:t>
            </w:r>
            <w:r w:rsidRPr="005D5592">
              <w:rPr>
                <w:rFonts w:ascii="Arial" w:hAnsi="Arial" w:cs="Arial"/>
                <w:sz w:val="22"/>
                <w:szCs w:val="22"/>
              </w:rPr>
              <w:t xml:space="preserve">e mažiau kaip 1 (vieną) </w:t>
            </w:r>
            <w:r w:rsidRPr="005D5592">
              <w:rPr>
                <w:rFonts w:ascii="Arial" w:hAnsi="Arial" w:cs="Arial"/>
                <w:b/>
                <w:bCs/>
                <w:sz w:val="22"/>
                <w:szCs w:val="22"/>
              </w:rPr>
              <w:t>ypatingo statinio specialiųjų statybos darbų vadovą</w:t>
            </w:r>
            <w:r>
              <w:rPr>
                <w:rFonts w:ascii="Arial" w:hAnsi="Arial" w:cs="Arial"/>
                <w:b/>
                <w:bCs/>
                <w:sz w:val="22"/>
                <w:szCs w:val="22"/>
              </w:rPr>
              <w:t>;</w:t>
            </w:r>
          </w:p>
          <w:p w14:paraId="06B5977F" w14:textId="3C65E045" w:rsidR="00DB538A" w:rsidRPr="000643FC" w:rsidRDefault="00DB538A" w:rsidP="00A30BC9">
            <w:pPr>
              <w:pStyle w:val="paragraph"/>
              <w:tabs>
                <w:tab w:val="left" w:pos="428"/>
              </w:tabs>
              <w:spacing w:before="0" w:beforeAutospacing="0" w:after="0" w:afterAutospacing="0"/>
              <w:ind w:left="6"/>
              <w:jc w:val="both"/>
              <w:textAlignment w:val="baseline"/>
              <w:rPr>
                <w:rStyle w:val="eop"/>
                <w:rFonts w:ascii="Arial" w:hAnsi="Arial" w:cs="Arial"/>
                <w:sz w:val="22"/>
                <w:szCs w:val="22"/>
              </w:rPr>
            </w:pPr>
            <w:r w:rsidRPr="000B1A9A">
              <w:rPr>
                <w:rFonts w:ascii="Arial" w:hAnsi="Arial" w:cs="Arial"/>
                <w:sz w:val="22"/>
                <w:szCs w:val="22"/>
              </w:rPr>
              <w:t xml:space="preserve">Statiniai: gyvenamieji ir negyvenamieji pastatai; </w:t>
            </w:r>
            <w:r w:rsidRPr="006A111C">
              <w:rPr>
                <w:rFonts w:ascii="Arial" w:hAnsi="Arial" w:cs="Arial"/>
                <w:sz w:val="22"/>
                <w:szCs w:val="22"/>
              </w:rPr>
              <w:t>pastatų paskirties grupė - visuomeniniai; pastatų paskirtis – gydymo;</w:t>
            </w:r>
          </w:p>
          <w:p w14:paraId="4E64A5BE" w14:textId="77777777" w:rsidR="00DB538A" w:rsidRDefault="00DB538A" w:rsidP="00DE7068">
            <w:pPr>
              <w:pStyle w:val="paragraph"/>
              <w:tabs>
                <w:tab w:val="left" w:pos="428"/>
              </w:tabs>
              <w:spacing w:before="0" w:beforeAutospacing="0"/>
              <w:ind w:left="6"/>
              <w:contextualSpacing/>
              <w:jc w:val="both"/>
              <w:textAlignment w:val="baseline"/>
              <w:rPr>
                <w:rFonts w:ascii="Arial" w:hAnsi="Arial" w:cs="Arial"/>
                <w:iCs/>
                <w:spacing w:val="2"/>
                <w:sz w:val="22"/>
                <w:szCs w:val="22"/>
              </w:rPr>
            </w:pPr>
            <w:r>
              <w:rPr>
                <w:rFonts w:ascii="Arial" w:hAnsi="Arial" w:cs="Arial"/>
                <w:iCs/>
                <w:spacing w:val="2"/>
                <w:sz w:val="22"/>
                <w:szCs w:val="22"/>
              </w:rPr>
              <w:t>Darbo sritys:</w:t>
            </w:r>
          </w:p>
          <w:p w14:paraId="00888788" w14:textId="77777777" w:rsidR="00DB538A" w:rsidRPr="00CB06C2" w:rsidRDefault="00DB538A" w:rsidP="00CB06C2">
            <w:pPr>
              <w:pStyle w:val="paragraph"/>
              <w:numPr>
                <w:ilvl w:val="0"/>
                <w:numId w:val="47"/>
              </w:numPr>
              <w:tabs>
                <w:tab w:val="left" w:pos="428"/>
              </w:tabs>
              <w:textAlignment w:val="baseline"/>
              <w:rPr>
                <w:rFonts w:ascii="Arial" w:hAnsi="Arial" w:cs="Arial"/>
                <w:iCs/>
                <w:spacing w:val="2"/>
                <w:sz w:val="22"/>
                <w:szCs w:val="22"/>
              </w:rPr>
            </w:pPr>
            <w:r w:rsidRPr="00CB06C2">
              <w:rPr>
                <w:rFonts w:ascii="Arial" w:hAnsi="Arial" w:cs="Arial"/>
                <w:iCs/>
                <w:spacing w:val="2"/>
                <w:sz w:val="22"/>
                <w:szCs w:val="22"/>
              </w:rPr>
              <w:lastRenderedPageBreak/>
              <w:t>vandentiekio ir nuotekų šalinimo tinklų tiesimas;</w:t>
            </w:r>
          </w:p>
          <w:p w14:paraId="10C42402" w14:textId="77777777" w:rsidR="00DB538A" w:rsidRPr="00CB06C2" w:rsidRDefault="00DB538A" w:rsidP="00CB06C2">
            <w:pPr>
              <w:pStyle w:val="paragraph"/>
              <w:numPr>
                <w:ilvl w:val="0"/>
                <w:numId w:val="47"/>
              </w:numPr>
              <w:tabs>
                <w:tab w:val="left" w:pos="428"/>
              </w:tabs>
              <w:textAlignment w:val="baseline"/>
              <w:rPr>
                <w:rFonts w:ascii="Arial" w:hAnsi="Arial" w:cs="Arial"/>
                <w:iCs/>
                <w:spacing w:val="2"/>
                <w:sz w:val="22"/>
                <w:szCs w:val="22"/>
              </w:rPr>
            </w:pPr>
            <w:r w:rsidRPr="00CB06C2">
              <w:rPr>
                <w:rFonts w:ascii="Arial" w:hAnsi="Arial" w:cs="Arial"/>
                <w:iCs/>
                <w:spacing w:val="2"/>
                <w:sz w:val="22"/>
                <w:szCs w:val="22"/>
              </w:rPr>
              <w:t>šilumos tiekimo tinklų tiesimas;</w:t>
            </w:r>
          </w:p>
          <w:p w14:paraId="4FA60BA9" w14:textId="77777777" w:rsidR="00DB538A" w:rsidRPr="00CB06C2" w:rsidRDefault="00DB538A" w:rsidP="00CB06C2">
            <w:pPr>
              <w:pStyle w:val="paragraph"/>
              <w:numPr>
                <w:ilvl w:val="0"/>
                <w:numId w:val="47"/>
              </w:numPr>
              <w:tabs>
                <w:tab w:val="left" w:pos="428"/>
              </w:tabs>
              <w:textAlignment w:val="baseline"/>
              <w:rPr>
                <w:rFonts w:ascii="Arial" w:hAnsi="Arial" w:cs="Arial"/>
                <w:iCs/>
                <w:spacing w:val="2"/>
                <w:sz w:val="22"/>
                <w:szCs w:val="22"/>
              </w:rPr>
            </w:pPr>
            <w:r w:rsidRPr="00CB06C2">
              <w:rPr>
                <w:rFonts w:ascii="Arial" w:hAnsi="Arial" w:cs="Arial"/>
                <w:iCs/>
                <w:spacing w:val="2"/>
                <w:sz w:val="22"/>
                <w:szCs w:val="22"/>
              </w:rPr>
              <w:t>statinio vandentiekio ir nuotekų šalinimo inžinerinių sistemų įrengimas;</w:t>
            </w:r>
          </w:p>
          <w:p w14:paraId="301A3ACF" w14:textId="77777777" w:rsidR="00DB538A" w:rsidRDefault="00DB538A" w:rsidP="00CB06C2">
            <w:pPr>
              <w:pStyle w:val="paragraph"/>
              <w:numPr>
                <w:ilvl w:val="0"/>
                <w:numId w:val="47"/>
              </w:numPr>
              <w:tabs>
                <w:tab w:val="left" w:pos="428"/>
              </w:tabs>
              <w:textAlignment w:val="baseline"/>
              <w:rPr>
                <w:rFonts w:ascii="Arial" w:hAnsi="Arial" w:cs="Arial"/>
                <w:iCs/>
                <w:spacing w:val="2"/>
                <w:sz w:val="22"/>
                <w:szCs w:val="22"/>
              </w:rPr>
            </w:pPr>
            <w:r w:rsidRPr="00CB06C2">
              <w:rPr>
                <w:rFonts w:ascii="Arial" w:hAnsi="Arial" w:cs="Arial"/>
                <w:iCs/>
                <w:spacing w:val="2"/>
                <w:sz w:val="22"/>
                <w:szCs w:val="22"/>
              </w:rPr>
              <w:t>statinio šildymo, vėdinimo, oro kondicionavimo inžinerinių sistemų įrengimas;</w:t>
            </w:r>
          </w:p>
          <w:p w14:paraId="299F08DC" w14:textId="77777777" w:rsidR="00DB538A" w:rsidRPr="00400C38" w:rsidRDefault="00DB538A" w:rsidP="00400C38">
            <w:pPr>
              <w:pStyle w:val="paragraph"/>
              <w:numPr>
                <w:ilvl w:val="0"/>
                <w:numId w:val="47"/>
              </w:numPr>
              <w:tabs>
                <w:tab w:val="left" w:pos="428"/>
              </w:tabs>
              <w:textAlignment w:val="baseline"/>
              <w:rPr>
                <w:rFonts w:ascii="Arial" w:hAnsi="Arial" w:cs="Arial"/>
                <w:iCs/>
                <w:spacing w:val="2"/>
                <w:sz w:val="22"/>
                <w:szCs w:val="22"/>
              </w:rPr>
            </w:pPr>
            <w:r w:rsidRPr="00400C38">
              <w:rPr>
                <w:rFonts w:ascii="Arial" w:hAnsi="Arial" w:cs="Arial"/>
                <w:iCs/>
                <w:spacing w:val="2"/>
                <w:sz w:val="22"/>
                <w:szCs w:val="22"/>
              </w:rPr>
              <w:t>statinių vidaus gaisrinio vandentiekio sistemų įrengimas.</w:t>
            </w:r>
          </w:p>
          <w:p w14:paraId="70B9CF0D" w14:textId="518279F4" w:rsidR="00DB538A" w:rsidRDefault="00DB538A" w:rsidP="00400C38">
            <w:pPr>
              <w:pStyle w:val="paragraph"/>
              <w:numPr>
                <w:ilvl w:val="0"/>
                <w:numId w:val="47"/>
              </w:numPr>
              <w:tabs>
                <w:tab w:val="left" w:pos="428"/>
              </w:tabs>
              <w:textAlignment w:val="baseline"/>
              <w:rPr>
                <w:rFonts w:ascii="Arial" w:hAnsi="Arial" w:cs="Arial"/>
                <w:iCs/>
                <w:spacing w:val="2"/>
                <w:sz w:val="22"/>
                <w:szCs w:val="22"/>
              </w:rPr>
            </w:pPr>
            <w:r w:rsidRPr="00834C52">
              <w:rPr>
                <w:rFonts w:ascii="Arial" w:hAnsi="Arial" w:cs="Arial"/>
                <w:iCs/>
                <w:spacing w:val="2"/>
                <w:sz w:val="22"/>
                <w:szCs w:val="22"/>
              </w:rPr>
              <w:t>elektros energijos tiekimo ir skirstymo įrenginių montavimas</w:t>
            </w:r>
            <w:r>
              <w:rPr>
                <w:rFonts w:ascii="Arial" w:hAnsi="Arial" w:cs="Arial"/>
                <w:iCs/>
                <w:spacing w:val="2"/>
                <w:sz w:val="22"/>
                <w:szCs w:val="22"/>
              </w:rPr>
              <w:t>;</w:t>
            </w:r>
          </w:p>
          <w:p w14:paraId="52D2430B" w14:textId="7B72732F" w:rsidR="00DB538A" w:rsidRPr="00400C38" w:rsidRDefault="00DB538A" w:rsidP="00400C38">
            <w:pPr>
              <w:pStyle w:val="paragraph"/>
              <w:numPr>
                <w:ilvl w:val="0"/>
                <w:numId w:val="47"/>
              </w:numPr>
              <w:tabs>
                <w:tab w:val="left" w:pos="428"/>
              </w:tabs>
              <w:textAlignment w:val="baseline"/>
              <w:rPr>
                <w:rFonts w:ascii="Arial" w:hAnsi="Arial" w:cs="Arial"/>
                <w:iCs/>
                <w:spacing w:val="2"/>
                <w:sz w:val="22"/>
                <w:szCs w:val="22"/>
              </w:rPr>
            </w:pPr>
            <w:r w:rsidRPr="00400C38">
              <w:rPr>
                <w:rFonts w:ascii="Arial" w:hAnsi="Arial" w:cs="Arial"/>
                <w:iCs/>
                <w:spacing w:val="2"/>
                <w:sz w:val="22"/>
                <w:szCs w:val="22"/>
              </w:rPr>
              <w:t>statinio elektros inžinerinių sistemų įrengimas;</w:t>
            </w:r>
          </w:p>
          <w:p w14:paraId="6762DB54" w14:textId="77777777" w:rsidR="00DB538A" w:rsidRPr="00400C38" w:rsidRDefault="00DB538A" w:rsidP="00400C38">
            <w:pPr>
              <w:pStyle w:val="paragraph"/>
              <w:numPr>
                <w:ilvl w:val="0"/>
                <w:numId w:val="47"/>
              </w:numPr>
              <w:tabs>
                <w:tab w:val="left" w:pos="428"/>
              </w:tabs>
              <w:textAlignment w:val="baseline"/>
              <w:rPr>
                <w:rFonts w:ascii="Arial" w:hAnsi="Arial" w:cs="Arial"/>
                <w:iCs/>
                <w:spacing w:val="2"/>
                <w:sz w:val="22"/>
                <w:szCs w:val="22"/>
              </w:rPr>
            </w:pPr>
            <w:r w:rsidRPr="00400C38">
              <w:rPr>
                <w:rFonts w:ascii="Arial" w:hAnsi="Arial" w:cs="Arial"/>
                <w:iCs/>
                <w:spacing w:val="2"/>
                <w:sz w:val="22"/>
                <w:szCs w:val="22"/>
              </w:rPr>
              <w:t>procesų valdymo ir automatizavimo sistemų įrengimas;</w:t>
            </w:r>
          </w:p>
          <w:p w14:paraId="568519A7" w14:textId="77777777" w:rsidR="00DB538A" w:rsidRPr="00400C38" w:rsidRDefault="00DB538A" w:rsidP="00400C38">
            <w:pPr>
              <w:pStyle w:val="paragraph"/>
              <w:numPr>
                <w:ilvl w:val="0"/>
                <w:numId w:val="47"/>
              </w:numPr>
              <w:tabs>
                <w:tab w:val="left" w:pos="428"/>
              </w:tabs>
              <w:textAlignment w:val="baseline"/>
              <w:rPr>
                <w:rFonts w:ascii="Arial" w:hAnsi="Arial" w:cs="Arial"/>
                <w:iCs/>
                <w:spacing w:val="2"/>
                <w:sz w:val="22"/>
                <w:szCs w:val="22"/>
              </w:rPr>
            </w:pPr>
            <w:r w:rsidRPr="00400C38">
              <w:rPr>
                <w:rFonts w:ascii="Arial" w:hAnsi="Arial" w:cs="Arial"/>
                <w:iCs/>
                <w:spacing w:val="2"/>
                <w:sz w:val="22"/>
                <w:szCs w:val="22"/>
              </w:rPr>
              <w:t>statinio nuotolinio ryšio (telekomunikacijų) inžinerinių sistemų įrengimas;</w:t>
            </w:r>
          </w:p>
          <w:p w14:paraId="282707F2" w14:textId="4DDE00AB" w:rsidR="00DB538A" w:rsidRPr="00505011" w:rsidRDefault="00DB538A" w:rsidP="00E9051E">
            <w:pPr>
              <w:pStyle w:val="paragraph"/>
              <w:numPr>
                <w:ilvl w:val="0"/>
                <w:numId w:val="47"/>
              </w:numPr>
              <w:tabs>
                <w:tab w:val="left" w:pos="428"/>
              </w:tabs>
              <w:spacing w:after="240" w:afterAutospacing="0"/>
              <w:textAlignment w:val="baseline"/>
              <w:rPr>
                <w:rFonts w:ascii="Arial" w:hAnsi="Arial" w:cs="Arial"/>
                <w:sz w:val="22"/>
                <w:szCs w:val="22"/>
              </w:rPr>
            </w:pPr>
            <w:r w:rsidRPr="00400C38">
              <w:rPr>
                <w:rFonts w:ascii="Arial" w:hAnsi="Arial" w:cs="Arial"/>
                <w:iCs/>
                <w:spacing w:val="2"/>
                <w:sz w:val="22"/>
                <w:szCs w:val="22"/>
              </w:rPr>
              <w:t>statinio apsauginės signalizacijos, gaisrinės saugos inžinerinių sistemų įrengimas</w:t>
            </w:r>
            <w:r>
              <w:rPr>
                <w:rFonts w:ascii="Arial" w:hAnsi="Arial" w:cs="Arial"/>
                <w:iCs/>
                <w:spacing w:val="2"/>
                <w:sz w:val="22"/>
                <w:szCs w:val="22"/>
              </w:rPr>
              <w:t>;</w:t>
            </w:r>
          </w:p>
          <w:p w14:paraId="044A91B5" w14:textId="10F6AF70" w:rsidR="00DB538A" w:rsidRPr="00972649" w:rsidRDefault="00DB538A" w:rsidP="00E9051E">
            <w:pPr>
              <w:pStyle w:val="paragraph"/>
              <w:numPr>
                <w:ilvl w:val="0"/>
                <w:numId w:val="54"/>
              </w:numPr>
              <w:tabs>
                <w:tab w:val="left" w:pos="428"/>
              </w:tabs>
              <w:spacing w:before="0" w:beforeAutospacing="0" w:after="0" w:afterAutospacing="0"/>
              <w:ind w:left="6" w:hanging="6"/>
              <w:jc w:val="both"/>
              <w:textAlignment w:val="baseline"/>
              <w:rPr>
                <w:rFonts w:ascii="Arial" w:hAnsi="Arial" w:cs="Arial"/>
                <w:sz w:val="22"/>
                <w:szCs w:val="22"/>
              </w:rPr>
            </w:pPr>
            <w:r>
              <w:rPr>
                <w:rFonts w:ascii="Arial" w:hAnsi="Arial" w:cs="Arial"/>
                <w:sz w:val="22"/>
                <w:szCs w:val="22"/>
              </w:rPr>
              <w:t>n</w:t>
            </w:r>
            <w:r w:rsidRPr="00B44F70">
              <w:rPr>
                <w:rFonts w:ascii="Arial" w:hAnsi="Arial" w:cs="Arial"/>
                <w:sz w:val="22"/>
                <w:szCs w:val="22"/>
              </w:rPr>
              <w:t xml:space="preserve">e mažiau kaip 1 (vieną) kvalifikuotą </w:t>
            </w:r>
            <w:r w:rsidRPr="00B44F70">
              <w:rPr>
                <w:rFonts w:ascii="Arial" w:hAnsi="Arial" w:cs="Arial"/>
                <w:b/>
                <w:bCs/>
                <w:sz w:val="22"/>
                <w:szCs w:val="22"/>
              </w:rPr>
              <w:t>ypatingo statinio projekto vadovą</w:t>
            </w:r>
            <w:r w:rsidRPr="00B44F70">
              <w:rPr>
                <w:rFonts w:ascii="Arial" w:hAnsi="Arial" w:cs="Arial"/>
                <w:sz w:val="22"/>
                <w:szCs w:val="22"/>
              </w:rPr>
              <w:t>, atsakingą už projektavimo paslaugas</w:t>
            </w:r>
            <w:r>
              <w:rPr>
                <w:rFonts w:ascii="Arial" w:hAnsi="Arial" w:cs="Arial"/>
                <w:sz w:val="22"/>
                <w:szCs w:val="22"/>
              </w:rPr>
              <w:t>;</w:t>
            </w:r>
          </w:p>
          <w:p w14:paraId="28E0527C" w14:textId="5E6F1F5E" w:rsidR="00DB538A" w:rsidRDefault="00DB538A" w:rsidP="0065593A">
            <w:pPr>
              <w:pStyle w:val="paragraph"/>
              <w:tabs>
                <w:tab w:val="left" w:pos="428"/>
              </w:tabs>
              <w:spacing w:before="0" w:beforeAutospacing="0" w:after="0" w:afterAutospacing="0"/>
              <w:ind w:left="6"/>
              <w:jc w:val="both"/>
              <w:textAlignment w:val="baseline"/>
              <w:rPr>
                <w:rFonts w:ascii="Arial" w:hAnsi="Arial" w:cs="Arial"/>
                <w:sz w:val="22"/>
                <w:szCs w:val="22"/>
              </w:rPr>
            </w:pPr>
            <w:r w:rsidRPr="00F21F49">
              <w:rPr>
                <w:rFonts w:ascii="Arial" w:hAnsi="Arial" w:cs="Arial"/>
                <w:sz w:val="22"/>
                <w:szCs w:val="22"/>
              </w:rPr>
              <w:t>Statiniai: gyvenamieji ir negyvenamieji pastatai; pastatų paskirties grupė - visuomeniniai; pastatų paskirtis – gydymo</w:t>
            </w:r>
            <w:r>
              <w:rPr>
                <w:rFonts w:ascii="Arial" w:hAnsi="Arial" w:cs="Arial"/>
                <w:sz w:val="22"/>
                <w:szCs w:val="22"/>
              </w:rPr>
              <w:t>.</w:t>
            </w:r>
          </w:p>
          <w:p w14:paraId="75598E0D" w14:textId="77777777" w:rsidR="00DB538A" w:rsidRPr="00F91C06" w:rsidRDefault="00DB538A" w:rsidP="00F91C06">
            <w:pPr>
              <w:pStyle w:val="paragraph"/>
              <w:spacing w:after="0" w:afterAutospacing="0"/>
              <w:rPr>
                <w:rFonts w:ascii="Arial" w:hAnsi="Arial" w:cs="Arial"/>
                <w:sz w:val="22"/>
                <w:szCs w:val="22"/>
              </w:rPr>
            </w:pPr>
            <w:r w:rsidRPr="00F91C06">
              <w:rPr>
                <w:rFonts w:ascii="Arial" w:hAnsi="Arial" w:cs="Arial"/>
                <w:sz w:val="22"/>
                <w:szCs w:val="22"/>
              </w:rPr>
              <w:t>PASTABA:</w:t>
            </w:r>
          </w:p>
          <w:p w14:paraId="5871D7B5" w14:textId="6BEF8A79" w:rsidR="00DB538A" w:rsidRPr="00F91C06" w:rsidRDefault="00DB538A" w:rsidP="00C963A7">
            <w:pPr>
              <w:pStyle w:val="paragraph"/>
              <w:spacing w:before="0" w:beforeAutospacing="0" w:after="0" w:afterAutospacing="0"/>
              <w:rPr>
                <w:rFonts w:ascii="Arial" w:hAnsi="Arial" w:cs="Arial"/>
                <w:sz w:val="22"/>
                <w:szCs w:val="22"/>
              </w:rPr>
            </w:pPr>
            <w:r w:rsidRPr="00F91C06">
              <w:rPr>
                <w:rFonts w:ascii="Arial" w:hAnsi="Arial" w:cs="Arial"/>
                <w:i/>
                <w:iCs/>
                <w:sz w:val="22"/>
                <w:szCs w:val="22"/>
              </w:rPr>
              <w:t>Specialistas gali būti siūlomas vienai ar kelioms pozicijoms, jei jis turi teisę ar kvalifikaciją pagal šiame punkte nurodytus reikalavimus.</w:t>
            </w:r>
          </w:p>
          <w:p w14:paraId="725B9DCA" w14:textId="29BE157B" w:rsidR="00DB538A" w:rsidRPr="000643FC" w:rsidRDefault="00DB538A" w:rsidP="00C963A7">
            <w:pPr>
              <w:pStyle w:val="paragraph"/>
              <w:tabs>
                <w:tab w:val="left" w:pos="428"/>
              </w:tabs>
              <w:spacing w:before="0" w:beforeAutospacing="0" w:after="0" w:afterAutospacing="0"/>
              <w:ind w:left="6"/>
              <w:contextualSpacing/>
              <w:jc w:val="both"/>
              <w:textAlignment w:val="baseline"/>
              <w:rPr>
                <w:rFonts w:ascii="Arial" w:hAnsi="Arial" w:cs="Arial"/>
                <w:sz w:val="22"/>
                <w:szCs w:val="22"/>
              </w:rPr>
            </w:pPr>
            <w:r w:rsidRPr="00F91C06">
              <w:rPr>
                <w:rFonts w:ascii="Arial" w:hAnsi="Arial" w:cs="Arial"/>
                <w:i/>
                <w:iCs/>
                <w:sz w:val="22"/>
                <w:szCs w:val="22"/>
              </w:rPr>
              <w:t xml:space="preserve">Jei kvalifikacijos dokumente yra nurodytas visas reikalaujamas statinių tipas (neišskirtos / </w:t>
            </w:r>
            <w:r w:rsidRPr="00F91C06">
              <w:rPr>
                <w:rFonts w:ascii="Arial" w:hAnsi="Arial" w:cs="Arial"/>
                <w:i/>
                <w:iCs/>
                <w:sz w:val="22"/>
                <w:szCs w:val="22"/>
              </w:rPr>
              <w:lastRenderedPageBreak/>
              <w:t>nenurodytos pastatų grupės / paskirtis) arba nurodyta konkreti pastat</w:t>
            </w:r>
            <w:r>
              <w:rPr>
                <w:rFonts w:ascii="Arial" w:hAnsi="Arial" w:cs="Arial"/>
                <w:i/>
                <w:iCs/>
                <w:sz w:val="22"/>
                <w:szCs w:val="22"/>
              </w:rPr>
              <w:t>ų</w:t>
            </w:r>
            <w:r w:rsidRPr="00F91C06">
              <w:rPr>
                <w:rFonts w:ascii="Arial" w:hAnsi="Arial" w:cs="Arial"/>
                <w:i/>
                <w:iCs/>
                <w:sz w:val="22"/>
                <w:szCs w:val="22"/>
              </w:rPr>
              <w:t xml:space="preserve"> grupė / paskirtis, atitinkantis nurodytą kvalifikacijos reikalavime, – tokie kvalifikacijos dokumentai yra tinkami.</w:t>
            </w:r>
          </w:p>
        </w:tc>
        <w:tc>
          <w:tcPr>
            <w:tcW w:w="3059" w:type="pct"/>
            <w:gridSpan w:val="2"/>
          </w:tcPr>
          <w:p w14:paraId="0F1C37BA" w14:textId="647B128C" w:rsidR="00DB538A" w:rsidRPr="00C74387" w:rsidRDefault="00DB538A" w:rsidP="00C74387">
            <w:pPr>
              <w:jc w:val="both"/>
              <w:rPr>
                <w:rFonts w:ascii="Arial" w:hAnsi="Arial" w:cs="Arial"/>
                <w:sz w:val="22"/>
                <w:szCs w:val="22"/>
              </w:rPr>
            </w:pPr>
            <w:r w:rsidRPr="00C74387">
              <w:rPr>
                <w:rFonts w:ascii="Arial" w:hAnsi="Arial" w:cs="Arial"/>
                <w:sz w:val="22"/>
                <w:szCs w:val="22"/>
              </w:rPr>
              <w:lastRenderedPageBreak/>
              <w:t>1.</w:t>
            </w:r>
            <w:r>
              <w:rPr>
                <w:rFonts w:ascii="Arial" w:hAnsi="Arial" w:cs="Arial"/>
                <w:sz w:val="22"/>
                <w:szCs w:val="22"/>
              </w:rPr>
              <w:t xml:space="preserve"> </w:t>
            </w:r>
            <w:r w:rsidRPr="00C74387">
              <w:rPr>
                <w:rFonts w:ascii="Arial" w:hAnsi="Arial" w:cs="Arial"/>
                <w:sz w:val="22"/>
                <w:szCs w:val="22"/>
              </w:rPr>
              <w:t>Tiekėjo ar jo įgalioto asmens parašu patvirtintas specialistų (-o), kurie (-</w:t>
            </w:r>
            <w:proofErr w:type="spellStart"/>
            <w:r w:rsidRPr="00C74387">
              <w:rPr>
                <w:rFonts w:ascii="Arial" w:hAnsi="Arial" w:cs="Arial"/>
                <w:sz w:val="22"/>
                <w:szCs w:val="22"/>
              </w:rPr>
              <w:t>is</w:t>
            </w:r>
            <w:proofErr w:type="spellEnd"/>
            <w:r w:rsidRPr="00C74387">
              <w:rPr>
                <w:rFonts w:ascii="Arial" w:hAnsi="Arial" w:cs="Arial"/>
                <w:sz w:val="22"/>
                <w:szCs w:val="22"/>
              </w:rPr>
              <w:t>) bus atsakingi (-</w:t>
            </w:r>
            <w:proofErr w:type="spellStart"/>
            <w:r w:rsidRPr="00C74387">
              <w:rPr>
                <w:rFonts w:ascii="Arial" w:hAnsi="Arial" w:cs="Arial"/>
                <w:sz w:val="22"/>
                <w:szCs w:val="22"/>
              </w:rPr>
              <w:t>as</w:t>
            </w:r>
            <w:proofErr w:type="spellEnd"/>
            <w:r w:rsidRPr="00C74387">
              <w:rPr>
                <w:rFonts w:ascii="Arial" w:hAnsi="Arial" w:cs="Arial"/>
                <w:sz w:val="22"/>
                <w:szCs w:val="22"/>
              </w:rPr>
              <w:t>)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C74387">
              <w:rPr>
                <w:rFonts w:ascii="Arial" w:hAnsi="Arial" w:cs="Arial"/>
                <w:sz w:val="22"/>
                <w:szCs w:val="22"/>
              </w:rPr>
              <w:t>os</w:t>
            </w:r>
            <w:proofErr w:type="spellEnd"/>
            <w:r w:rsidRPr="00C74387">
              <w:rPr>
                <w:rFonts w:ascii="Arial" w:hAnsi="Arial" w:cs="Arial"/>
                <w:sz w:val="22"/>
                <w:szCs w:val="22"/>
              </w:rPr>
              <w:t>) darbovietė (-ės).</w:t>
            </w:r>
          </w:p>
          <w:p w14:paraId="489290BE" w14:textId="2E166532" w:rsidR="00DB538A" w:rsidRPr="00C74387" w:rsidRDefault="00DB538A" w:rsidP="00C74387">
            <w:pPr>
              <w:jc w:val="both"/>
              <w:rPr>
                <w:rFonts w:ascii="Arial" w:hAnsi="Arial" w:cs="Arial"/>
                <w:sz w:val="22"/>
                <w:szCs w:val="22"/>
              </w:rPr>
            </w:pPr>
            <w:r w:rsidRPr="00C74387">
              <w:rPr>
                <w:rFonts w:ascii="Arial" w:hAnsi="Arial" w:cs="Arial"/>
                <w:sz w:val="22"/>
                <w:szCs w:val="22"/>
              </w:rPr>
              <w:t>2.</w:t>
            </w:r>
            <w:r>
              <w:rPr>
                <w:rFonts w:ascii="Arial" w:hAnsi="Arial" w:cs="Arial"/>
                <w:sz w:val="22"/>
                <w:szCs w:val="22"/>
              </w:rPr>
              <w:t xml:space="preserve"> </w:t>
            </w:r>
            <w:r w:rsidRPr="00C74387">
              <w:rPr>
                <w:rFonts w:ascii="Arial" w:hAnsi="Arial" w:cs="Arial"/>
                <w:sz w:val="22"/>
                <w:szCs w:val="22"/>
              </w:rPr>
              <w:t>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subteikėjo darbuotojas).</w:t>
            </w:r>
          </w:p>
          <w:p w14:paraId="39C7AF60" w14:textId="08B5C7E7" w:rsidR="00DB538A" w:rsidRPr="00C74387" w:rsidRDefault="00DB538A" w:rsidP="00C74387">
            <w:pPr>
              <w:jc w:val="both"/>
              <w:rPr>
                <w:rFonts w:ascii="Arial" w:hAnsi="Arial" w:cs="Arial"/>
                <w:sz w:val="22"/>
                <w:szCs w:val="22"/>
              </w:rPr>
            </w:pPr>
            <w:r w:rsidRPr="00C74387">
              <w:rPr>
                <w:rFonts w:ascii="Arial" w:hAnsi="Arial" w:cs="Arial"/>
                <w:sz w:val="22"/>
                <w:szCs w:val="22"/>
              </w:rPr>
              <w:t>3.</w:t>
            </w:r>
            <w:r>
              <w:rPr>
                <w:rFonts w:ascii="Arial" w:hAnsi="Arial" w:cs="Arial"/>
                <w:sz w:val="22"/>
                <w:szCs w:val="22"/>
              </w:rPr>
              <w:t xml:space="preserve"> </w:t>
            </w:r>
            <w:r w:rsidRPr="00C74387">
              <w:rPr>
                <w:rFonts w:ascii="Arial" w:hAnsi="Arial" w:cs="Arial"/>
                <w:sz w:val="22"/>
                <w:szCs w:val="22"/>
              </w:rPr>
              <w:t>Kiekvieno specialisto kvalifikaciją pagrindžiantys dokumentai pagal kiekvieną šio punkto papunktį:</w:t>
            </w:r>
          </w:p>
          <w:p w14:paraId="3C9FD45C" w14:textId="77777777" w:rsidR="00DB538A" w:rsidRPr="00C74387" w:rsidRDefault="00DB538A" w:rsidP="00460A7E">
            <w:pPr>
              <w:jc w:val="both"/>
              <w:rPr>
                <w:rFonts w:ascii="Arial" w:hAnsi="Arial" w:cs="Arial"/>
                <w:sz w:val="22"/>
                <w:szCs w:val="22"/>
              </w:rPr>
            </w:pPr>
            <w:r w:rsidRPr="00C74387">
              <w:rPr>
                <w:rFonts w:ascii="Arial" w:hAnsi="Arial" w:cs="Arial"/>
                <w:sz w:val="22"/>
                <w:szCs w:val="22"/>
              </w:rPr>
              <w:t>Lietuvos Respublikos aplinkos ministerijos, VĮ “Statybos sektoriaus vystymo agentūra“ tiekėjo siūlomam specialistui išduoto kvalifikacijos atestato arba, jeigu specialistas yra iš užsienio valstybės (tiekėjas registruotas Europos Sąjungos valstybėje narėje, Europos ekonominės erdvės valstybėje narėje, Šveicarijos Konfederacijoje arba trečiojoje šalyje), Teisės pripažinimo dokumento*, suteikiančio teisę užsiimti su pirkimo objektu susijusia veikla, patvirtinta kopija;</w:t>
            </w:r>
          </w:p>
          <w:p w14:paraId="3FC1521B" w14:textId="5AA2A922" w:rsidR="00DB538A" w:rsidRPr="00C74387" w:rsidRDefault="00DB538A" w:rsidP="00460A7E">
            <w:pPr>
              <w:spacing w:before="240"/>
              <w:jc w:val="both"/>
              <w:rPr>
                <w:rFonts w:ascii="Arial" w:hAnsi="Arial" w:cs="Arial"/>
                <w:sz w:val="22"/>
                <w:szCs w:val="22"/>
              </w:rPr>
            </w:pPr>
            <w:r w:rsidRPr="00C74387">
              <w:rPr>
                <w:rFonts w:ascii="Arial" w:hAnsi="Arial" w:cs="Arial"/>
                <w:sz w:val="22"/>
                <w:szCs w:val="22"/>
              </w:rPr>
              <w:lastRenderedPageBreak/>
              <w:t xml:space="preserve">*Vietoj Teisės pripažinimo dokumento užsienio valstybės specialistas gali pateikti tiekėjo kilmės šalies kompetentingų institucijų išduotus dokumentus dėl teisės užsiimti su pirkimo objektu susijusia veikla ir VĮ „Statybos sektoriaus vystymo agentūra“ pateikto prašymo (su gavimo žyma, prašymo formą galima rasti </w:t>
            </w:r>
            <w:hyperlink r:id="rId12">
              <w:r w:rsidRPr="00C74387">
                <w:rPr>
                  <w:rStyle w:val="Hyperlink"/>
                  <w:rFonts w:ascii="Arial" w:hAnsi="Arial" w:cs="Arial"/>
                  <w:sz w:val="22"/>
                  <w:szCs w:val="22"/>
                </w:rPr>
                <w:t>https://www.ssva.lt/cms/registrai</w:t>
              </w:r>
            </w:hyperlink>
            <w:r w:rsidRPr="00C74387">
              <w:rPr>
                <w:rFonts w:ascii="Arial" w:hAnsi="Arial" w:cs="Arial"/>
                <w:sz w:val="22"/>
                <w:szCs w:val="22"/>
                <w:u w:val="single"/>
              </w:rPr>
              <w:t xml:space="preserve">; </w:t>
            </w:r>
            <w:r w:rsidRPr="00C74387">
              <w:rPr>
                <w:rFonts w:ascii="Arial" w:hAnsi="Arial" w:cs="Arial"/>
                <w:sz w:val="22"/>
                <w:szCs w:val="22"/>
              </w:rPr>
              <w:t>Išduotą Teisės pripažinimo dokumentą patvirtintą kopiją. Tačiau iki sutarties pasirašymo užsienio šalies tiekėjas privalės pateikti specialisto teisės pripažinimo dokumentą.</w:t>
            </w:r>
          </w:p>
        </w:tc>
      </w:tr>
      <w:tr w:rsidR="0042592A" w:rsidRPr="000643FC" w14:paraId="30523C8B" w14:textId="77777777" w:rsidTr="0042592A">
        <w:tc>
          <w:tcPr>
            <w:tcW w:w="5000" w:type="pct"/>
            <w:gridSpan w:val="6"/>
          </w:tcPr>
          <w:p w14:paraId="5F147ED3" w14:textId="1FA1EF0A" w:rsidR="0042592A" w:rsidRPr="003E2102" w:rsidRDefault="003E2102" w:rsidP="003E2102">
            <w:pPr>
              <w:jc w:val="center"/>
              <w:rPr>
                <w:rFonts w:ascii="Arial" w:hAnsi="Arial" w:cs="Arial"/>
                <w:b/>
                <w:bCs/>
              </w:rPr>
            </w:pPr>
            <w:r w:rsidRPr="003E2102">
              <w:rPr>
                <w:rFonts w:ascii="Arial" w:hAnsi="Arial" w:cs="Arial"/>
                <w:b/>
                <w:bCs/>
              </w:rPr>
              <w:lastRenderedPageBreak/>
              <w:t>Reikalavimas dėl aplinkos apsaugos vadybos sistemos standartų laikymosi</w:t>
            </w:r>
          </w:p>
        </w:tc>
      </w:tr>
      <w:tr w:rsidR="00DB538A" w:rsidRPr="000643FC" w14:paraId="72CCA13E" w14:textId="77777777" w:rsidTr="007B328E">
        <w:tc>
          <w:tcPr>
            <w:tcW w:w="290" w:type="pct"/>
          </w:tcPr>
          <w:p w14:paraId="7FD336A6" w14:textId="0FC3976E" w:rsidR="00DB538A" w:rsidRPr="00BE6214" w:rsidRDefault="00DB538A" w:rsidP="00321987">
            <w:pPr>
              <w:ind w:left="-79" w:right="-108"/>
              <w:rPr>
                <w:rFonts w:ascii="Arial" w:hAnsi="Arial" w:cs="Arial"/>
                <w:bCs/>
                <w:sz w:val="22"/>
                <w:szCs w:val="22"/>
              </w:rPr>
            </w:pPr>
            <w:r w:rsidRPr="00BE6214">
              <w:rPr>
                <w:rFonts w:ascii="Arial" w:hAnsi="Arial" w:cs="Arial"/>
                <w:bCs/>
                <w:sz w:val="22"/>
                <w:szCs w:val="22"/>
              </w:rPr>
              <w:t>3.</w:t>
            </w:r>
          </w:p>
        </w:tc>
        <w:tc>
          <w:tcPr>
            <w:tcW w:w="1651" w:type="pct"/>
            <w:gridSpan w:val="3"/>
          </w:tcPr>
          <w:p w14:paraId="7234182E" w14:textId="601352E2" w:rsidR="00DB538A" w:rsidRPr="00EF70FF" w:rsidRDefault="00DB538A" w:rsidP="005E6545">
            <w:pPr>
              <w:jc w:val="both"/>
              <w:rPr>
                <w:rFonts w:ascii="Arial" w:hAnsi="Arial" w:cs="Arial"/>
                <w:sz w:val="22"/>
                <w:szCs w:val="22"/>
              </w:rPr>
            </w:pPr>
            <w:r w:rsidRPr="00A9229E">
              <w:rPr>
                <w:rFonts w:ascii="Arial" w:hAnsi="Arial" w:cs="Arial"/>
                <w:sz w:val="22"/>
                <w:szCs w:val="22"/>
              </w:rPr>
              <w:t>Tiekėjas,</w:t>
            </w:r>
            <w:r>
              <w:rPr>
                <w:rFonts w:ascii="Arial" w:hAnsi="Arial" w:cs="Arial"/>
                <w:sz w:val="22"/>
                <w:szCs w:val="22"/>
              </w:rPr>
              <w:t xml:space="preserve"> </w:t>
            </w:r>
            <w:r w:rsidRPr="00A9229E">
              <w:rPr>
                <w:rFonts w:ascii="Arial" w:hAnsi="Arial" w:cs="Arial"/>
                <w:sz w:val="22"/>
                <w:szCs w:val="22"/>
              </w:rPr>
              <w:t>tiekėjų grupės narys (-</w:t>
            </w:r>
            <w:proofErr w:type="spellStart"/>
            <w:r w:rsidRPr="00A9229E">
              <w:rPr>
                <w:rFonts w:ascii="Arial" w:hAnsi="Arial" w:cs="Arial"/>
                <w:sz w:val="22"/>
                <w:szCs w:val="22"/>
              </w:rPr>
              <w:t>iai</w:t>
            </w:r>
            <w:proofErr w:type="spellEnd"/>
            <w:r w:rsidRPr="00A9229E">
              <w:rPr>
                <w:rFonts w:ascii="Arial" w:hAnsi="Arial" w:cs="Arial"/>
                <w:sz w:val="22"/>
                <w:szCs w:val="22"/>
              </w:rPr>
              <w:t>), veikiantis (-</w:t>
            </w:r>
            <w:proofErr w:type="spellStart"/>
            <w:r w:rsidRPr="00A9229E">
              <w:rPr>
                <w:rFonts w:ascii="Arial" w:hAnsi="Arial" w:cs="Arial"/>
                <w:sz w:val="22"/>
                <w:szCs w:val="22"/>
              </w:rPr>
              <w:t>ys</w:t>
            </w:r>
            <w:proofErr w:type="spellEnd"/>
            <w:r w:rsidRPr="00A9229E">
              <w:rPr>
                <w:rFonts w:ascii="Arial" w:hAnsi="Arial" w:cs="Arial"/>
                <w:sz w:val="22"/>
                <w:szCs w:val="22"/>
              </w:rPr>
              <w:t xml:space="preserve">) pagal jungtinės veiklos sutartį, pagal prisiimamus įsipareigojimus statybos rangos darbams taiko </w:t>
            </w:r>
            <w:r>
              <w:rPr>
                <w:rFonts w:ascii="Arial" w:hAnsi="Arial" w:cs="Arial"/>
                <w:sz w:val="22"/>
                <w:szCs w:val="22"/>
              </w:rPr>
              <w:t>a</w:t>
            </w:r>
            <w:r w:rsidRPr="00637D31">
              <w:rPr>
                <w:rFonts w:ascii="Arial" w:hAnsi="Arial" w:cs="Arial"/>
                <w:sz w:val="22"/>
                <w:szCs w:val="22"/>
              </w:rPr>
              <w:t>plinkos apsaugos vadybos sistemos reikalavimus pagal standartą LST EN ISO 14001 „Aplinkos vadybos sistemos. Reikalavimai ir naudojimo gairės“ (toliau – LST EN ISO 14001) arba Europos Sąjungos aplinkos apsaugos vadybos ir audito sistemą (angl. </w:t>
            </w:r>
            <w:proofErr w:type="spellStart"/>
            <w:r w:rsidRPr="00637D31">
              <w:rPr>
                <w:rFonts w:ascii="Arial" w:hAnsi="Arial" w:cs="Arial"/>
                <w:sz w:val="22"/>
                <w:szCs w:val="22"/>
              </w:rPr>
              <w:t>Eco</w:t>
            </w:r>
            <w:proofErr w:type="spellEnd"/>
            <w:r w:rsidRPr="00637D31">
              <w:rPr>
                <w:rFonts w:ascii="Arial" w:hAnsi="Arial" w:cs="Arial"/>
                <w:sz w:val="22"/>
                <w:szCs w:val="22"/>
              </w:rPr>
              <w:t>–</w:t>
            </w:r>
            <w:proofErr w:type="spellStart"/>
            <w:r w:rsidRPr="00637D31">
              <w:rPr>
                <w:rFonts w:ascii="Arial" w:hAnsi="Arial" w:cs="Arial"/>
                <w:sz w:val="22"/>
                <w:szCs w:val="22"/>
              </w:rPr>
              <w:t>Management</w:t>
            </w:r>
            <w:proofErr w:type="spellEnd"/>
            <w:r w:rsidRPr="00637D31">
              <w:rPr>
                <w:rFonts w:ascii="Arial" w:hAnsi="Arial" w:cs="Arial"/>
                <w:sz w:val="22"/>
                <w:szCs w:val="22"/>
              </w:rPr>
              <w:t> </w:t>
            </w:r>
            <w:proofErr w:type="spellStart"/>
            <w:r w:rsidRPr="00637D31">
              <w:rPr>
                <w:rFonts w:ascii="Arial" w:hAnsi="Arial" w:cs="Arial"/>
                <w:sz w:val="22"/>
                <w:szCs w:val="22"/>
              </w:rPr>
              <w:t>and</w:t>
            </w:r>
            <w:proofErr w:type="spellEnd"/>
            <w:r w:rsidRPr="00637D31">
              <w:rPr>
                <w:rFonts w:ascii="Arial" w:hAnsi="Arial" w:cs="Arial"/>
                <w:sz w:val="22"/>
                <w:szCs w:val="22"/>
              </w:rPr>
              <w:t> </w:t>
            </w:r>
            <w:proofErr w:type="spellStart"/>
            <w:r w:rsidRPr="00637D31">
              <w:rPr>
                <w:rFonts w:ascii="Arial" w:hAnsi="Arial" w:cs="Arial"/>
                <w:sz w:val="22"/>
                <w:szCs w:val="22"/>
              </w:rPr>
              <w:t>Audit</w:t>
            </w:r>
            <w:proofErr w:type="spellEnd"/>
            <w:r w:rsidRPr="00637D31">
              <w:rPr>
                <w:rFonts w:ascii="Arial" w:hAnsi="Arial" w:cs="Arial"/>
                <w:sz w:val="22"/>
                <w:szCs w:val="22"/>
              </w:rPr>
              <w:t> </w:t>
            </w:r>
            <w:proofErr w:type="spellStart"/>
            <w:r w:rsidRPr="00637D31">
              <w:rPr>
                <w:rFonts w:ascii="Arial" w:hAnsi="Arial" w:cs="Arial"/>
                <w:sz w:val="22"/>
                <w:szCs w:val="22"/>
              </w:rPr>
              <w:t>Scheme</w:t>
            </w:r>
            <w:proofErr w:type="spellEnd"/>
            <w:r w:rsidRPr="00637D31">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Pr>
                <w:rFonts w:ascii="Arial" w:hAnsi="Arial" w:cs="Arial"/>
                <w:sz w:val="22"/>
                <w:szCs w:val="22"/>
              </w:rPr>
              <w:t xml:space="preserve"> </w:t>
            </w:r>
            <w:r w:rsidRPr="00637D31">
              <w:rPr>
                <w:rFonts w:ascii="Arial" w:hAnsi="Arial" w:cs="Arial"/>
                <w:sz w:val="22"/>
                <w:szCs w:val="22"/>
              </w:rPr>
              <w:t>ar kitais tiekėjo pateiktais lygiaverčiais įrodymais.</w:t>
            </w:r>
            <w:r w:rsidRPr="005E6545">
              <w:rPr>
                <w:rFonts w:ascii="Arial" w:hAnsi="Arial" w:cs="Arial"/>
                <w:sz w:val="22"/>
                <w:szCs w:val="22"/>
              </w:rPr>
              <w:t>.</w:t>
            </w:r>
          </w:p>
        </w:tc>
        <w:tc>
          <w:tcPr>
            <w:tcW w:w="3059" w:type="pct"/>
            <w:gridSpan w:val="2"/>
          </w:tcPr>
          <w:p w14:paraId="693BCCA0" w14:textId="6F643B40" w:rsidR="00DB538A" w:rsidRPr="000A1E94" w:rsidRDefault="00DB538A" w:rsidP="000A1E94">
            <w:pPr>
              <w:jc w:val="both"/>
              <w:rPr>
                <w:rFonts w:ascii="Arial" w:hAnsi="Arial" w:cs="Arial"/>
                <w:sz w:val="22"/>
                <w:szCs w:val="22"/>
              </w:rPr>
            </w:pPr>
            <w:r w:rsidRPr="000A1E94">
              <w:rPr>
                <w:rFonts w:ascii="Arial" w:hAnsi="Arial" w:cs="Arial"/>
                <w:sz w:val="22"/>
                <w:szCs w:val="22"/>
              </w:rPr>
              <w:t>Nepriklausomos įstaigos išduoto galiojančio sertifikato, patvirtinančio, kad tiekėjas laikosi reikalaujamos aplinkos apsaugos vadybos sistemos standartų, skaitmeninė kopija. </w:t>
            </w:r>
          </w:p>
          <w:p w14:paraId="36261654" w14:textId="3BB7E020" w:rsidR="00DB538A" w:rsidRPr="000A1E94" w:rsidRDefault="00DB538A" w:rsidP="000A1E94">
            <w:pPr>
              <w:jc w:val="both"/>
              <w:rPr>
                <w:rFonts w:ascii="Arial" w:hAnsi="Arial" w:cs="Arial"/>
                <w:sz w:val="22"/>
                <w:szCs w:val="22"/>
              </w:rPr>
            </w:pPr>
            <w:r w:rsidRPr="000A1E94">
              <w:rPr>
                <w:rFonts w:ascii="Arial" w:hAnsi="Arial" w:cs="Arial"/>
                <w:sz w:val="22"/>
                <w:szCs w:val="22"/>
              </w:rPr>
              <w:t>Pirkimo vykdytojas pripažįsta lygiaverčius sertifikatus, išduotus kitose valstybėse narėse įsteigtų nepriklausomų įstaigų.</w:t>
            </w:r>
          </w:p>
          <w:p w14:paraId="6E33662F" w14:textId="376D0527" w:rsidR="00DB538A" w:rsidRPr="000A1E94" w:rsidRDefault="00DB538A" w:rsidP="000A1E94">
            <w:pPr>
              <w:jc w:val="both"/>
              <w:rPr>
                <w:rFonts w:ascii="Arial" w:hAnsi="Arial" w:cs="Arial"/>
                <w:sz w:val="22"/>
                <w:szCs w:val="22"/>
              </w:rPr>
            </w:pPr>
            <w:r w:rsidRPr="000A1E94">
              <w:rPr>
                <w:rFonts w:ascii="Arial" w:hAnsi="Arial" w:cs="Arial"/>
                <w:sz w:val="22"/>
                <w:szCs w:val="22"/>
              </w:rPr>
              <w:t>Pirkimo vykdytojas priima ir kitus</w:t>
            </w:r>
            <w:r>
              <w:rPr>
                <w:rFonts w:ascii="Arial" w:hAnsi="Arial" w:cs="Arial"/>
                <w:sz w:val="22"/>
                <w:szCs w:val="22"/>
              </w:rPr>
              <w:t xml:space="preserve"> </w:t>
            </w:r>
            <w:r w:rsidRPr="000A1E94">
              <w:rPr>
                <w:rFonts w:ascii="Arial" w:hAnsi="Arial" w:cs="Arial"/>
                <w:sz w:val="22"/>
                <w:szCs w:val="22"/>
              </w:rPr>
              <w:t>tiekėjo</w:t>
            </w:r>
            <w:r>
              <w:rPr>
                <w:rFonts w:ascii="Arial" w:hAnsi="Arial" w:cs="Arial"/>
                <w:sz w:val="22"/>
                <w:szCs w:val="22"/>
              </w:rPr>
              <w:t xml:space="preserve"> </w:t>
            </w:r>
            <w:r w:rsidRPr="000A1E94">
              <w:rPr>
                <w:rFonts w:ascii="Arial" w:hAnsi="Arial" w:cs="Arial"/>
                <w:sz w:val="22"/>
                <w:szCs w:val="22"/>
              </w:rPr>
              <w:t>lygiaverčių</w:t>
            </w:r>
            <w:r>
              <w:rPr>
                <w:rFonts w:ascii="Arial" w:hAnsi="Arial" w:cs="Arial"/>
                <w:sz w:val="22"/>
                <w:szCs w:val="22"/>
              </w:rPr>
              <w:t xml:space="preserve"> </w:t>
            </w:r>
            <w:r w:rsidRPr="000A1E94">
              <w:rPr>
                <w:rFonts w:ascii="Arial" w:hAnsi="Arial" w:cs="Arial"/>
                <w:sz w:val="22"/>
                <w:szCs w:val="22"/>
              </w:rPr>
              <w:t>aplinkos</w:t>
            </w:r>
            <w:r>
              <w:rPr>
                <w:rFonts w:ascii="Arial" w:hAnsi="Arial" w:cs="Arial"/>
                <w:sz w:val="22"/>
                <w:szCs w:val="22"/>
              </w:rPr>
              <w:t xml:space="preserve"> </w:t>
            </w:r>
            <w:r w:rsidRPr="000A1E94">
              <w:rPr>
                <w:rFonts w:ascii="Arial" w:hAnsi="Arial" w:cs="Arial"/>
                <w:sz w:val="22"/>
                <w:szCs w:val="22"/>
              </w:rPr>
              <w:t>apsaugos</w:t>
            </w:r>
            <w:r>
              <w:rPr>
                <w:rFonts w:ascii="Arial" w:hAnsi="Arial" w:cs="Arial"/>
                <w:sz w:val="22"/>
                <w:szCs w:val="22"/>
              </w:rPr>
              <w:t xml:space="preserve"> </w:t>
            </w:r>
            <w:r w:rsidRPr="000A1E94">
              <w:rPr>
                <w:rFonts w:ascii="Arial" w:hAnsi="Arial" w:cs="Arial"/>
                <w:sz w:val="22"/>
                <w:szCs w:val="22"/>
              </w:rPr>
              <w:t>vadybos</w:t>
            </w:r>
            <w:r>
              <w:rPr>
                <w:rFonts w:ascii="Arial" w:hAnsi="Arial" w:cs="Arial"/>
                <w:sz w:val="22"/>
                <w:szCs w:val="22"/>
              </w:rPr>
              <w:t xml:space="preserve"> </w:t>
            </w:r>
            <w:r w:rsidRPr="000A1E94">
              <w:rPr>
                <w:rFonts w:ascii="Arial" w:hAnsi="Arial" w:cs="Arial"/>
                <w:sz w:val="22"/>
                <w:szCs w:val="22"/>
              </w:rPr>
              <w:t>užtikrinimo priemonių įrodymus*, kurie patvirtintų, kad jo siūlomos aplinkos</w:t>
            </w:r>
            <w:r>
              <w:rPr>
                <w:rFonts w:ascii="Arial" w:hAnsi="Arial" w:cs="Arial"/>
                <w:sz w:val="22"/>
                <w:szCs w:val="22"/>
              </w:rPr>
              <w:t xml:space="preserve"> </w:t>
            </w:r>
            <w:r w:rsidRPr="000A1E94">
              <w:rPr>
                <w:rFonts w:ascii="Arial" w:hAnsi="Arial" w:cs="Arial"/>
                <w:sz w:val="22"/>
                <w:szCs w:val="22"/>
              </w:rPr>
              <w:t>apsaugos vadybos užtikrinimo priemonės atitinka</w:t>
            </w:r>
            <w:r>
              <w:rPr>
                <w:rFonts w:ascii="Arial" w:hAnsi="Arial" w:cs="Arial"/>
                <w:sz w:val="22"/>
                <w:szCs w:val="22"/>
              </w:rPr>
              <w:t xml:space="preserve"> </w:t>
            </w:r>
            <w:r w:rsidRPr="000A1E94">
              <w:rPr>
                <w:rFonts w:ascii="Arial" w:hAnsi="Arial" w:cs="Arial"/>
                <w:sz w:val="22"/>
                <w:szCs w:val="22"/>
              </w:rPr>
              <w:t>reikalaujamus aplinkos apsaugos vadybos sistemos standartus</w:t>
            </w:r>
            <w:r>
              <w:rPr>
                <w:rFonts w:ascii="Arial" w:hAnsi="Arial" w:cs="Arial"/>
                <w:sz w:val="22"/>
                <w:szCs w:val="22"/>
              </w:rPr>
              <w:t xml:space="preserve"> </w:t>
            </w:r>
            <w:r w:rsidRPr="000A1E94">
              <w:rPr>
                <w:rFonts w:ascii="Arial" w:hAnsi="Arial" w:cs="Arial"/>
                <w:sz w:val="22"/>
                <w:szCs w:val="22"/>
              </w:rPr>
              <w:t>ir</w:t>
            </w:r>
            <w:r>
              <w:rPr>
                <w:rFonts w:ascii="Arial" w:hAnsi="Arial" w:cs="Arial"/>
                <w:sz w:val="22"/>
                <w:szCs w:val="22"/>
              </w:rPr>
              <w:t xml:space="preserve"> </w:t>
            </w:r>
            <w:r w:rsidRPr="000A1E94">
              <w:rPr>
                <w:rFonts w:ascii="Arial" w:hAnsi="Arial" w:cs="Arial"/>
                <w:sz w:val="22"/>
                <w:szCs w:val="22"/>
              </w:rPr>
              <w:t>pateikia</w:t>
            </w:r>
            <w:r>
              <w:rPr>
                <w:rFonts w:ascii="Arial" w:hAnsi="Arial" w:cs="Arial"/>
                <w:sz w:val="22"/>
                <w:szCs w:val="22"/>
              </w:rPr>
              <w:t xml:space="preserve"> </w:t>
            </w:r>
            <w:r w:rsidRPr="000A1E94">
              <w:rPr>
                <w:rFonts w:ascii="Arial" w:hAnsi="Arial" w:cs="Arial"/>
                <w:sz w:val="22"/>
                <w:szCs w:val="22"/>
              </w:rPr>
              <w:t>įrodymus,</w:t>
            </w:r>
            <w:r>
              <w:rPr>
                <w:rFonts w:ascii="Arial" w:hAnsi="Arial" w:cs="Arial"/>
                <w:sz w:val="22"/>
                <w:szCs w:val="22"/>
              </w:rPr>
              <w:t xml:space="preserve"> </w:t>
            </w:r>
            <w:r w:rsidRPr="000A1E94">
              <w:rPr>
                <w:rFonts w:ascii="Arial" w:hAnsi="Arial" w:cs="Arial"/>
                <w:sz w:val="22"/>
                <w:szCs w:val="22"/>
              </w:rPr>
              <w:t>kurie</w:t>
            </w:r>
            <w:r>
              <w:rPr>
                <w:rFonts w:ascii="Arial" w:hAnsi="Arial" w:cs="Arial"/>
                <w:sz w:val="22"/>
                <w:szCs w:val="22"/>
              </w:rPr>
              <w:t xml:space="preserve"> </w:t>
            </w:r>
            <w:r w:rsidRPr="000A1E94">
              <w:rPr>
                <w:rFonts w:ascii="Arial" w:hAnsi="Arial" w:cs="Arial"/>
                <w:sz w:val="22"/>
                <w:szCs w:val="22"/>
              </w:rPr>
              <w:t>patvirtintų,</w:t>
            </w:r>
            <w:r>
              <w:rPr>
                <w:rFonts w:ascii="Arial" w:hAnsi="Arial" w:cs="Arial"/>
                <w:sz w:val="22"/>
                <w:szCs w:val="22"/>
              </w:rPr>
              <w:t xml:space="preserve"> </w:t>
            </w:r>
            <w:r w:rsidRPr="000A1E94">
              <w:rPr>
                <w:rFonts w:ascii="Arial" w:hAnsi="Arial" w:cs="Arial"/>
                <w:sz w:val="22"/>
                <w:szCs w:val="22"/>
              </w:rPr>
              <w:t>kad</w:t>
            </w:r>
            <w:r>
              <w:rPr>
                <w:rFonts w:ascii="Arial" w:hAnsi="Arial" w:cs="Arial"/>
                <w:sz w:val="22"/>
                <w:szCs w:val="22"/>
              </w:rPr>
              <w:t xml:space="preserve"> </w:t>
            </w:r>
            <w:r w:rsidRPr="000A1E94">
              <w:rPr>
                <w:rFonts w:ascii="Arial" w:hAnsi="Arial" w:cs="Arial"/>
                <w:sz w:val="22"/>
                <w:szCs w:val="22"/>
              </w:rPr>
              <w:t>tiekėjo</w:t>
            </w:r>
            <w:r>
              <w:rPr>
                <w:rFonts w:ascii="Arial" w:hAnsi="Arial" w:cs="Arial"/>
                <w:sz w:val="22"/>
                <w:szCs w:val="22"/>
              </w:rPr>
              <w:t xml:space="preserve"> </w:t>
            </w:r>
            <w:r w:rsidRPr="000A1E94">
              <w:rPr>
                <w:rFonts w:ascii="Arial" w:hAnsi="Arial" w:cs="Arial"/>
                <w:sz w:val="22"/>
                <w:szCs w:val="22"/>
              </w:rPr>
              <w:t>siūlomos aplinkos apsaugos vadybos užtikrinimo priemonės atitinka</w:t>
            </w:r>
            <w:r>
              <w:rPr>
                <w:rFonts w:ascii="Arial" w:hAnsi="Arial" w:cs="Arial"/>
                <w:sz w:val="22"/>
                <w:szCs w:val="22"/>
              </w:rPr>
              <w:t xml:space="preserve"> </w:t>
            </w:r>
            <w:r w:rsidRPr="000A1E94">
              <w:rPr>
                <w:rFonts w:ascii="Arial" w:hAnsi="Arial" w:cs="Arial"/>
                <w:sz w:val="22"/>
                <w:szCs w:val="22"/>
              </w:rPr>
              <w:t>reikalaujamus aplinkos apsaugos vadybos sistemos standartus.</w:t>
            </w:r>
          </w:p>
          <w:p w14:paraId="44E418D4" w14:textId="5E9552A9" w:rsidR="00DB538A" w:rsidRPr="000A1E94" w:rsidRDefault="00DB538A" w:rsidP="000A1E94">
            <w:pPr>
              <w:jc w:val="both"/>
              <w:rPr>
                <w:rFonts w:ascii="Arial" w:hAnsi="Arial" w:cs="Arial"/>
                <w:sz w:val="22"/>
                <w:szCs w:val="22"/>
              </w:rPr>
            </w:pPr>
            <w:r w:rsidRPr="000A1E94">
              <w:rPr>
                <w:rFonts w:ascii="Arial" w:hAnsi="Arial" w:cs="Arial"/>
                <w:sz w:val="22"/>
                <w:szCs w:val="22"/>
              </w:rPr>
              <w:t>Pirkimo vykdytojas taip pat priima ir kitus lygiaverčius aplinkosaugos vadybos priemonių įrodymus.</w:t>
            </w:r>
          </w:p>
          <w:p w14:paraId="7D994B50" w14:textId="655D36CA" w:rsidR="00DB538A" w:rsidRPr="000A1E94" w:rsidRDefault="00DB538A" w:rsidP="000A1E94">
            <w:pPr>
              <w:jc w:val="both"/>
              <w:rPr>
                <w:rFonts w:ascii="Arial" w:hAnsi="Arial" w:cs="Arial"/>
                <w:sz w:val="22"/>
                <w:szCs w:val="22"/>
              </w:rPr>
            </w:pPr>
            <w:r w:rsidRPr="000A1E94">
              <w:rPr>
                <w:rFonts w:ascii="Arial" w:hAnsi="Arial" w:cs="Arial"/>
                <w:sz w:val="22"/>
                <w:szCs w:val="22"/>
              </w:rPr>
              <w:t>*Kiti</w:t>
            </w:r>
            <w:r w:rsidR="00346150">
              <w:rPr>
                <w:rFonts w:ascii="Arial" w:hAnsi="Arial" w:cs="Arial"/>
                <w:sz w:val="22"/>
                <w:szCs w:val="22"/>
              </w:rPr>
              <w:t xml:space="preserve"> ly</w:t>
            </w:r>
            <w:r w:rsidRPr="000A1E94">
              <w:rPr>
                <w:rFonts w:ascii="Arial" w:hAnsi="Arial" w:cs="Arial"/>
                <w:sz w:val="22"/>
                <w:szCs w:val="22"/>
              </w:rPr>
              <w:t>giaverčiai</w:t>
            </w:r>
            <w:r w:rsidR="00346150">
              <w:rPr>
                <w:rFonts w:ascii="Arial" w:hAnsi="Arial" w:cs="Arial"/>
                <w:sz w:val="22"/>
                <w:szCs w:val="22"/>
              </w:rPr>
              <w:t xml:space="preserve"> </w:t>
            </w:r>
            <w:r w:rsidRPr="000A1E94">
              <w:rPr>
                <w:rFonts w:ascii="Arial" w:hAnsi="Arial" w:cs="Arial"/>
                <w:sz w:val="22"/>
                <w:szCs w:val="22"/>
              </w:rPr>
              <w:t>aplinkos</w:t>
            </w:r>
            <w:r w:rsidR="00346150">
              <w:rPr>
                <w:rFonts w:ascii="Arial" w:hAnsi="Arial" w:cs="Arial"/>
                <w:sz w:val="22"/>
                <w:szCs w:val="22"/>
              </w:rPr>
              <w:t xml:space="preserve"> </w:t>
            </w:r>
            <w:r w:rsidRPr="000A1E94">
              <w:rPr>
                <w:rFonts w:ascii="Arial" w:hAnsi="Arial" w:cs="Arial"/>
                <w:sz w:val="22"/>
                <w:szCs w:val="22"/>
              </w:rPr>
              <w:t>apsaugos</w:t>
            </w:r>
            <w:r w:rsidR="00346150">
              <w:rPr>
                <w:rFonts w:ascii="Arial" w:hAnsi="Arial" w:cs="Arial"/>
                <w:sz w:val="22"/>
                <w:szCs w:val="22"/>
              </w:rPr>
              <w:t xml:space="preserve"> </w:t>
            </w:r>
            <w:r w:rsidRPr="000A1E94">
              <w:rPr>
                <w:rFonts w:ascii="Arial" w:hAnsi="Arial" w:cs="Arial"/>
                <w:sz w:val="22"/>
                <w:szCs w:val="22"/>
              </w:rPr>
              <w:t>vadybos</w:t>
            </w:r>
            <w:r w:rsidR="00346150">
              <w:rPr>
                <w:rFonts w:ascii="Arial" w:hAnsi="Arial" w:cs="Arial"/>
                <w:sz w:val="22"/>
                <w:szCs w:val="22"/>
              </w:rPr>
              <w:t xml:space="preserve"> </w:t>
            </w:r>
            <w:r w:rsidRPr="000A1E94">
              <w:rPr>
                <w:rFonts w:ascii="Arial" w:hAnsi="Arial" w:cs="Arial"/>
                <w:sz w:val="22"/>
                <w:szCs w:val="22"/>
              </w:rPr>
              <w:t>užtikrinimo</w:t>
            </w:r>
            <w:r w:rsidR="00346150">
              <w:rPr>
                <w:rFonts w:ascii="Arial" w:hAnsi="Arial" w:cs="Arial"/>
                <w:sz w:val="22"/>
                <w:szCs w:val="22"/>
              </w:rPr>
              <w:t xml:space="preserve"> </w:t>
            </w:r>
            <w:r w:rsidRPr="000A1E94">
              <w:rPr>
                <w:rFonts w:ascii="Arial" w:hAnsi="Arial" w:cs="Arial"/>
                <w:sz w:val="22"/>
                <w:szCs w:val="22"/>
              </w:rPr>
              <w:t>priemonių</w:t>
            </w:r>
            <w:r w:rsidR="00346150">
              <w:rPr>
                <w:rFonts w:ascii="Arial" w:hAnsi="Arial" w:cs="Arial"/>
                <w:sz w:val="22"/>
                <w:szCs w:val="22"/>
              </w:rPr>
              <w:t xml:space="preserve"> </w:t>
            </w:r>
            <w:r w:rsidRPr="000A1E94">
              <w:rPr>
                <w:rFonts w:ascii="Arial" w:hAnsi="Arial" w:cs="Arial"/>
                <w:sz w:val="22"/>
                <w:szCs w:val="22"/>
              </w:rPr>
              <w:t>įrodymai</w:t>
            </w:r>
            <w:r w:rsidR="00346150">
              <w:rPr>
                <w:rFonts w:ascii="Arial" w:hAnsi="Arial" w:cs="Arial"/>
                <w:sz w:val="22"/>
                <w:szCs w:val="22"/>
              </w:rPr>
              <w:t xml:space="preserve"> </w:t>
            </w:r>
            <w:r w:rsidRPr="000A1E94">
              <w:rPr>
                <w:rFonts w:ascii="Arial" w:hAnsi="Arial" w:cs="Arial"/>
                <w:sz w:val="22"/>
                <w:szCs w:val="22"/>
              </w:rPr>
              <w:t>gali</w:t>
            </w:r>
            <w:r w:rsidR="00346150">
              <w:rPr>
                <w:rFonts w:ascii="Arial" w:hAnsi="Arial" w:cs="Arial"/>
                <w:sz w:val="22"/>
                <w:szCs w:val="22"/>
              </w:rPr>
              <w:t xml:space="preserve"> </w:t>
            </w:r>
            <w:r w:rsidRPr="000A1E94">
              <w:rPr>
                <w:rFonts w:ascii="Arial" w:hAnsi="Arial" w:cs="Arial"/>
                <w:sz w:val="22"/>
                <w:szCs w:val="22"/>
              </w:rPr>
              <w:t>būti</w:t>
            </w:r>
            <w:r w:rsidR="00346150">
              <w:rPr>
                <w:rFonts w:ascii="Arial" w:hAnsi="Arial" w:cs="Arial"/>
                <w:sz w:val="22"/>
                <w:szCs w:val="22"/>
              </w:rPr>
              <w:t xml:space="preserve"> </w:t>
            </w:r>
            <w:r w:rsidRPr="000A1E94">
              <w:rPr>
                <w:rFonts w:ascii="Arial" w:hAnsi="Arial" w:cs="Arial"/>
                <w:sz w:val="22"/>
                <w:szCs w:val="22"/>
              </w:rPr>
              <w:t>tiekėjo</w:t>
            </w:r>
            <w:r w:rsidR="00346150">
              <w:rPr>
                <w:rFonts w:ascii="Arial" w:hAnsi="Arial" w:cs="Arial"/>
                <w:sz w:val="22"/>
                <w:szCs w:val="22"/>
              </w:rPr>
              <w:t xml:space="preserve"> </w:t>
            </w:r>
            <w:r w:rsidRPr="000A1E94">
              <w:rPr>
                <w:rFonts w:ascii="Arial" w:hAnsi="Arial" w:cs="Arial"/>
                <w:sz w:val="22"/>
                <w:szCs w:val="22"/>
              </w:rPr>
              <w:t>taikomų aplinkos apsaugos</w:t>
            </w:r>
            <w:r w:rsidR="00346150">
              <w:rPr>
                <w:rFonts w:ascii="Arial" w:hAnsi="Arial" w:cs="Arial"/>
                <w:sz w:val="22"/>
                <w:szCs w:val="22"/>
              </w:rPr>
              <w:t xml:space="preserve"> </w:t>
            </w:r>
            <w:r w:rsidRPr="000A1E94">
              <w:rPr>
                <w:rFonts w:ascii="Arial" w:hAnsi="Arial" w:cs="Arial"/>
                <w:sz w:val="22"/>
                <w:szCs w:val="22"/>
              </w:rPr>
              <w:t>vadybos</w:t>
            </w:r>
            <w:r w:rsidR="00346150">
              <w:rPr>
                <w:rFonts w:ascii="Arial" w:hAnsi="Arial" w:cs="Arial"/>
                <w:sz w:val="22"/>
                <w:szCs w:val="22"/>
              </w:rPr>
              <w:t xml:space="preserve"> </w:t>
            </w:r>
            <w:r w:rsidRPr="000A1E94">
              <w:rPr>
                <w:rFonts w:ascii="Arial" w:hAnsi="Arial" w:cs="Arial"/>
                <w:sz w:val="22"/>
                <w:szCs w:val="22"/>
              </w:rPr>
              <w:t>priemonių</w:t>
            </w:r>
            <w:r w:rsidR="00346150">
              <w:rPr>
                <w:rFonts w:ascii="Arial" w:hAnsi="Arial" w:cs="Arial"/>
                <w:sz w:val="22"/>
                <w:szCs w:val="22"/>
              </w:rPr>
              <w:t xml:space="preserve"> </w:t>
            </w:r>
            <w:r w:rsidRPr="000A1E94">
              <w:rPr>
                <w:rFonts w:ascii="Arial" w:hAnsi="Arial" w:cs="Arial"/>
                <w:sz w:val="22"/>
                <w:szCs w:val="22"/>
              </w:rPr>
              <w:t>aprašymas,</w:t>
            </w:r>
            <w:r w:rsidR="00346150">
              <w:rPr>
                <w:rFonts w:ascii="Arial" w:hAnsi="Arial" w:cs="Arial"/>
                <w:sz w:val="22"/>
                <w:szCs w:val="22"/>
              </w:rPr>
              <w:t xml:space="preserve"> </w:t>
            </w:r>
            <w:r w:rsidRPr="000A1E94">
              <w:rPr>
                <w:rFonts w:ascii="Arial" w:hAnsi="Arial" w:cs="Arial"/>
                <w:sz w:val="22"/>
                <w:szCs w:val="22"/>
              </w:rPr>
              <w:t>atitinkantis</w:t>
            </w:r>
            <w:r w:rsidR="00346150">
              <w:rPr>
                <w:rFonts w:ascii="Arial" w:hAnsi="Arial" w:cs="Arial"/>
                <w:sz w:val="22"/>
                <w:szCs w:val="22"/>
              </w:rPr>
              <w:t xml:space="preserve"> </w:t>
            </w:r>
            <w:r w:rsidRPr="000A1E94">
              <w:rPr>
                <w:rFonts w:ascii="Arial" w:hAnsi="Arial" w:cs="Arial"/>
                <w:sz w:val="22"/>
                <w:szCs w:val="22"/>
              </w:rPr>
              <w:t>visus</w:t>
            </w:r>
            <w:r w:rsidR="00346150">
              <w:rPr>
                <w:rFonts w:ascii="Arial" w:hAnsi="Arial" w:cs="Arial"/>
                <w:sz w:val="22"/>
                <w:szCs w:val="22"/>
              </w:rPr>
              <w:t xml:space="preserve"> </w:t>
            </w:r>
            <w:r w:rsidRPr="000A1E94">
              <w:rPr>
                <w:rFonts w:ascii="Arial" w:hAnsi="Arial" w:cs="Arial"/>
                <w:sz w:val="22"/>
                <w:szCs w:val="22"/>
              </w:rPr>
              <w:t>šiuos</w:t>
            </w:r>
            <w:r w:rsidR="00346150">
              <w:rPr>
                <w:rFonts w:ascii="Arial" w:hAnsi="Arial" w:cs="Arial"/>
                <w:sz w:val="22"/>
                <w:szCs w:val="22"/>
              </w:rPr>
              <w:t xml:space="preserve"> </w:t>
            </w:r>
            <w:r w:rsidRPr="000A1E94">
              <w:rPr>
                <w:rFonts w:ascii="Arial" w:hAnsi="Arial" w:cs="Arial"/>
                <w:sz w:val="22"/>
                <w:szCs w:val="22"/>
              </w:rPr>
              <w:t>reikalavimus:</w:t>
            </w:r>
          </w:p>
          <w:p w14:paraId="7CEB3525" w14:textId="5954103F" w:rsidR="00DB538A" w:rsidRPr="000A1E94" w:rsidRDefault="00DB538A" w:rsidP="000A1E94">
            <w:pPr>
              <w:jc w:val="both"/>
              <w:rPr>
                <w:rFonts w:ascii="Arial" w:hAnsi="Arial" w:cs="Arial"/>
                <w:sz w:val="22"/>
                <w:szCs w:val="22"/>
              </w:rPr>
            </w:pPr>
            <w:r w:rsidRPr="000A1E94">
              <w:rPr>
                <w:rFonts w:ascii="Arial" w:hAnsi="Arial" w:cs="Arial"/>
                <w:sz w:val="22"/>
                <w:szCs w:val="22"/>
              </w:rPr>
              <w:t>1.</w:t>
            </w:r>
            <w:r>
              <w:rPr>
                <w:rFonts w:ascii="Arial" w:hAnsi="Arial" w:cs="Arial"/>
                <w:sz w:val="22"/>
                <w:szCs w:val="22"/>
              </w:rPr>
              <w:t>A</w:t>
            </w:r>
            <w:r w:rsidRPr="000A1E94">
              <w:rPr>
                <w:rFonts w:ascii="Arial" w:hAnsi="Arial" w:cs="Arial"/>
                <w:sz w:val="22"/>
                <w:szCs w:val="22"/>
              </w:rPr>
              <w:t>pibrėžta įmonės ar įstaigos vadovybės patvirtinta aplinkos apsaugos politika ir atitiktis aplinkos apsaugos reikalavimams teikiant paslaugas ir vykdant darbus; </w:t>
            </w:r>
          </w:p>
          <w:p w14:paraId="6662BAA9" w14:textId="71304FDD" w:rsidR="00DB538A" w:rsidRPr="000A1E94" w:rsidRDefault="00DB538A" w:rsidP="000A1E94">
            <w:pPr>
              <w:jc w:val="both"/>
              <w:rPr>
                <w:rFonts w:ascii="Arial" w:hAnsi="Arial" w:cs="Arial"/>
                <w:sz w:val="22"/>
                <w:szCs w:val="22"/>
              </w:rPr>
            </w:pPr>
            <w:r w:rsidRPr="000A1E94">
              <w:rPr>
                <w:rFonts w:ascii="Arial" w:hAnsi="Arial" w:cs="Arial"/>
                <w:sz w:val="22"/>
                <w:szCs w:val="22"/>
              </w:rPr>
              <w:t>2.</w:t>
            </w:r>
            <w:r>
              <w:rPr>
                <w:rFonts w:ascii="Arial" w:hAnsi="Arial" w:cs="Arial"/>
                <w:sz w:val="22"/>
                <w:szCs w:val="22"/>
              </w:rPr>
              <w:t xml:space="preserve"> N</w:t>
            </w:r>
            <w:r w:rsidRPr="000A1E94">
              <w:rPr>
                <w:rFonts w:ascii="Arial" w:hAnsi="Arial" w:cs="Arial"/>
                <w:sz w:val="22"/>
                <w:szCs w:val="22"/>
              </w:rPr>
              <w:t>ustatyti reikšmingiausi aplinkos apsaugos aspektai, kuriems poveikį daro arba gali daryti įmonės ar įstaigos vykdoma</w:t>
            </w:r>
            <w:r w:rsidR="007B328E">
              <w:rPr>
                <w:rFonts w:ascii="Arial" w:hAnsi="Arial" w:cs="Arial"/>
                <w:sz w:val="22"/>
                <w:szCs w:val="22"/>
              </w:rPr>
              <w:t xml:space="preserve"> </w:t>
            </w:r>
            <w:r w:rsidRPr="000A1E94">
              <w:rPr>
                <w:rFonts w:ascii="Arial" w:hAnsi="Arial" w:cs="Arial"/>
                <w:sz w:val="22"/>
                <w:szCs w:val="22"/>
              </w:rPr>
              <w:t>veikla, ir</w:t>
            </w:r>
            <w:r w:rsidR="007B328E">
              <w:rPr>
                <w:rFonts w:ascii="Arial" w:hAnsi="Arial" w:cs="Arial"/>
                <w:sz w:val="22"/>
                <w:szCs w:val="22"/>
              </w:rPr>
              <w:t xml:space="preserve"> </w:t>
            </w:r>
            <w:r w:rsidRPr="000A1E94">
              <w:rPr>
                <w:rFonts w:ascii="Arial" w:hAnsi="Arial" w:cs="Arial"/>
                <w:sz w:val="22"/>
                <w:szCs w:val="22"/>
              </w:rPr>
              <w:t>šiuos</w:t>
            </w:r>
            <w:r w:rsidR="007B328E">
              <w:rPr>
                <w:rFonts w:ascii="Arial" w:hAnsi="Arial" w:cs="Arial"/>
                <w:sz w:val="22"/>
                <w:szCs w:val="22"/>
              </w:rPr>
              <w:t xml:space="preserve"> </w:t>
            </w:r>
            <w:r w:rsidRPr="000A1E94">
              <w:rPr>
                <w:rFonts w:ascii="Arial" w:hAnsi="Arial" w:cs="Arial"/>
                <w:sz w:val="22"/>
                <w:szCs w:val="22"/>
              </w:rPr>
              <w:t>aplinkos</w:t>
            </w:r>
            <w:r w:rsidR="007B328E">
              <w:rPr>
                <w:rFonts w:ascii="Arial" w:hAnsi="Arial" w:cs="Arial"/>
                <w:sz w:val="22"/>
                <w:szCs w:val="22"/>
              </w:rPr>
              <w:t xml:space="preserve"> </w:t>
            </w:r>
            <w:r w:rsidRPr="000A1E94">
              <w:rPr>
                <w:rFonts w:ascii="Arial" w:hAnsi="Arial" w:cs="Arial"/>
                <w:sz w:val="22"/>
                <w:szCs w:val="22"/>
              </w:rPr>
              <w:t>apsaugos</w:t>
            </w:r>
            <w:r w:rsidR="007B328E">
              <w:rPr>
                <w:rFonts w:ascii="Arial" w:hAnsi="Arial" w:cs="Arial"/>
                <w:sz w:val="22"/>
                <w:szCs w:val="22"/>
              </w:rPr>
              <w:t xml:space="preserve"> </w:t>
            </w:r>
            <w:r w:rsidRPr="000A1E94">
              <w:rPr>
                <w:rFonts w:ascii="Arial" w:hAnsi="Arial" w:cs="Arial"/>
                <w:sz w:val="22"/>
                <w:szCs w:val="22"/>
              </w:rPr>
              <w:t>aspektus</w:t>
            </w:r>
            <w:r w:rsidR="007B328E">
              <w:rPr>
                <w:rFonts w:ascii="Arial" w:hAnsi="Arial" w:cs="Arial"/>
                <w:sz w:val="22"/>
                <w:szCs w:val="22"/>
              </w:rPr>
              <w:t xml:space="preserve"> </w:t>
            </w:r>
            <w:r w:rsidRPr="000A1E94">
              <w:rPr>
                <w:rFonts w:ascii="Arial" w:hAnsi="Arial" w:cs="Arial"/>
                <w:sz w:val="22"/>
                <w:szCs w:val="22"/>
              </w:rPr>
              <w:t>reglamentuojantys</w:t>
            </w:r>
            <w:r w:rsidR="007B328E">
              <w:rPr>
                <w:rFonts w:ascii="Arial" w:hAnsi="Arial" w:cs="Arial"/>
                <w:sz w:val="22"/>
                <w:szCs w:val="22"/>
              </w:rPr>
              <w:t xml:space="preserve"> </w:t>
            </w:r>
            <w:r w:rsidRPr="000A1E94">
              <w:rPr>
                <w:rFonts w:ascii="Arial" w:hAnsi="Arial" w:cs="Arial"/>
                <w:sz w:val="22"/>
                <w:szCs w:val="22"/>
              </w:rPr>
              <w:t>teisės</w:t>
            </w:r>
            <w:r w:rsidR="007B328E">
              <w:rPr>
                <w:rFonts w:ascii="Arial" w:hAnsi="Arial" w:cs="Arial"/>
                <w:sz w:val="22"/>
                <w:szCs w:val="22"/>
              </w:rPr>
              <w:t xml:space="preserve"> </w:t>
            </w:r>
            <w:r w:rsidRPr="000A1E94">
              <w:rPr>
                <w:rFonts w:ascii="Arial" w:hAnsi="Arial" w:cs="Arial"/>
                <w:sz w:val="22"/>
                <w:szCs w:val="22"/>
              </w:rPr>
              <w:t>aktai; </w:t>
            </w:r>
          </w:p>
          <w:p w14:paraId="749FC6B9" w14:textId="14F8C68E" w:rsidR="00DB538A" w:rsidRPr="000A1E94" w:rsidRDefault="00DB538A" w:rsidP="000A1E94">
            <w:pPr>
              <w:jc w:val="both"/>
              <w:rPr>
                <w:rFonts w:ascii="Arial" w:hAnsi="Arial" w:cs="Arial"/>
                <w:sz w:val="22"/>
                <w:szCs w:val="22"/>
              </w:rPr>
            </w:pPr>
            <w:r w:rsidRPr="000A1E94">
              <w:rPr>
                <w:rFonts w:ascii="Arial" w:hAnsi="Arial" w:cs="Arial"/>
                <w:sz w:val="22"/>
                <w:szCs w:val="22"/>
              </w:rPr>
              <w:t>3.</w:t>
            </w:r>
            <w:r>
              <w:rPr>
                <w:rFonts w:ascii="Arial" w:hAnsi="Arial" w:cs="Arial"/>
                <w:sz w:val="22"/>
                <w:szCs w:val="22"/>
              </w:rPr>
              <w:t xml:space="preserve"> N</w:t>
            </w:r>
            <w:r w:rsidRPr="000A1E94">
              <w:rPr>
                <w:rFonts w:ascii="Arial" w:hAnsi="Arial" w:cs="Arial"/>
                <w:sz w:val="22"/>
                <w:szCs w:val="22"/>
              </w:rPr>
              <w:t>ustatyti aplinkosauginiai tikslai, uždaviniai ir priemonės šiems tikslams pasiekti; </w:t>
            </w:r>
          </w:p>
          <w:p w14:paraId="3097A58A" w14:textId="7FF166CF" w:rsidR="00DB538A" w:rsidRPr="000A1E94" w:rsidRDefault="00DB538A" w:rsidP="000A1E94">
            <w:pPr>
              <w:jc w:val="both"/>
              <w:rPr>
                <w:rFonts w:ascii="Arial" w:hAnsi="Arial" w:cs="Arial"/>
                <w:sz w:val="22"/>
                <w:szCs w:val="22"/>
              </w:rPr>
            </w:pPr>
            <w:r w:rsidRPr="000A1E94">
              <w:rPr>
                <w:rFonts w:ascii="Arial" w:hAnsi="Arial" w:cs="Arial"/>
                <w:sz w:val="22"/>
                <w:szCs w:val="22"/>
              </w:rPr>
              <w:t>4.</w:t>
            </w:r>
            <w:r>
              <w:rPr>
                <w:rFonts w:ascii="Arial" w:hAnsi="Arial" w:cs="Arial"/>
                <w:sz w:val="22"/>
                <w:szCs w:val="22"/>
              </w:rPr>
              <w:t xml:space="preserve"> N</w:t>
            </w:r>
            <w:r w:rsidRPr="000A1E94">
              <w:rPr>
                <w:rFonts w:ascii="Arial" w:hAnsi="Arial" w:cs="Arial"/>
                <w:sz w:val="22"/>
                <w:szCs w:val="22"/>
              </w:rPr>
              <w:t>umatyta aplinkosauginių tikslų įgyvendinimo stebėsena – paskirti atsakingi asmenys, nustatyta jų atsakomybė, pareigos ir priemonių įgyvendinimo terminai; </w:t>
            </w:r>
          </w:p>
          <w:p w14:paraId="2A04935C" w14:textId="48B236F3" w:rsidR="00DB538A" w:rsidRPr="000643FC" w:rsidRDefault="00DB538A" w:rsidP="00B02382">
            <w:pPr>
              <w:jc w:val="both"/>
              <w:rPr>
                <w:rFonts w:ascii="Arial" w:eastAsia="Arial" w:hAnsi="Arial" w:cs="Arial"/>
                <w:sz w:val="22"/>
                <w:szCs w:val="22"/>
              </w:rPr>
            </w:pPr>
            <w:r w:rsidRPr="000A1E94">
              <w:rPr>
                <w:rFonts w:ascii="Arial" w:hAnsi="Arial" w:cs="Arial"/>
                <w:sz w:val="22"/>
                <w:szCs w:val="22"/>
              </w:rPr>
              <w:t>5.</w:t>
            </w:r>
            <w:r>
              <w:rPr>
                <w:rFonts w:ascii="Arial" w:hAnsi="Arial" w:cs="Arial"/>
                <w:sz w:val="22"/>
                <w:szCs w:val="22"/>
              </w:rPr>
              <w:t xml:space="preserve"> P</w:t>
            </w:r>
            <w:r w:rsidRPr="000A1E94">
              <w:rPr>
                <w:rFonts w:ascii="Arial" w:hAnsi="Arial" w:cs="Arial"/>
                <w:sz w:val="22"/>
                <w:szCs w:val="22"/>
              </w:rPr>
              <w:t>arengtas</w:t>
            </w:r>
            <w:r w:rsidR="00B02382">
              <w:rPr>
                <w:rFonts w:ascii="Arial" w:hAnsi="Arial" w:cs="Arial"/>
                <w:sz w:val="22"/>
                <w:szCs w:val="22"/>
              </w:rPr>
              <w:t xml:space="preserve"> </w:t>
            </w:r>
            <w:r w:rsidRPr="000A1E94">
              <w:rPr>
                <w:rFonts w:ascii="Arial" w:hAnsi="Arial" w:cs="Arial"/>
                <w:sz w:val="22"/>
                <w:szCs w:val="22"/>
              </w:rPr>
              <w:t>aplinkosauginių</w:t>
            </w:r>
            <w:r w:rsidR="00B02382">
              <w:rPr>
                <w:rFonts w:ascii="Arial" w:hAnsi="Arial" w:cs="Arial"/>
                <w:sz w:val="22"/>
                <w:szCs w:val="22"/>
              </w:rPr>
              <w:t xml:space="preserve"> </w:t>
            </w:r>
            <w:r w:rsidRPr="000A1E94">
              <w:rPr>
                <w:rFonts w:ascii="Arial" w:hAnsi="Arial" w:cs="Arial"/>
                <w:sz w:val="22"/>
                <w:szCs w:val="22"/>
              </w:rPr>
              <w:t>ir</w:t>
            </w:r>
            <w:r w:rsidR="00B02382">
              <w:rPr>
                <w:rFonts w:ascii="Arial" w:hAnsi="Arial" w:cs="Arial"/>
                <w:sz w:val="22"/>
                <w:szCs w:val="22"/>
              </w:rPr>
              <w:t xml:space="preserve"> </w:t>
            </w:r>
            <w:r w:rsidRPr="000A1E94">
              <w:rPr>
                <w:rFonts w:ascii="Arial" w:hAnsi="Arial" w:cs="Arial"/>
                <w:sz w:val="22"/>
                <w:szCs w:val="22"/>
              </w:rPr>
              <w:t>avarinių</w:t>
            </w:r>
            <w:r w:rsidR="00B02382">
              <w:rPr>
                <w:rFonts w:ascii="Arial" w:hAnsi="Arial" w:cs="Arial"/>
                <w:sz w:val="22"/>
                <w:szCs w:val="22"/>
              </w:rPr>
              <w:t xml:space="preserve"> </w:t>
            </w:r>
            <w:r w:rsidRPr="000A1E94">
              <w:rPr>
                <w:rFonts w:ascii="Arial" w:hAnsi="Arial" w:cs="Arial"/>
                <w:sz w:val="22"/>
                <w:szCs w:val="22"/>
              </w:rPr>
              <w:t>situacijų</w:t>
            </w:r>
            <w:r w:rsidR="00B02382">
              <w:rPr>
                <w:rFonts w:ascii="Arial" w:hAnsi="Arial" w:cs="Arial"/>
                <w:sz w:val="22"/>
                <w:szCs w:val="22"/>
              </w:rPr>
              <w:t xml:space="preserve"> </w:t>
            </w:r>
            <w:r w:rsidRPr="000A1E94">
              <w:rPr>
                <w:rFonts w:ascii="Arial" w:hAnsi="Arial" w:cs="Arial"/>
                <w:sz w:val="22"/>
                <w:szCs w:val="22"/>
              </w:rPr>
              <w:t>valdymo</w:t>
            </w:r>
            <w:r w:rsidR="00B02382">
              <w:rPr>
                <w:rFonts w:ascii="Arial" w:hAnsi="Arial" w:cs="Arial"/>
                <w:sz w:val="22"/>
                <w:szCs w:val="22"/>
              </w:rPr>
              <w:t xml:space="preserve"> </w:t>
            </w:r>
            <w:r w:rsidRPr="000A1E94">
              <w:rPr>
                <w:rFonts w:ascii="Arial" w:hAnsi="Arial" w:cs="Arial"/>
                <w:sz w:val="22"/>
                <w:szCs w:val="22"/>
              </w:rPr>
              <w:t>planas;</w:t>
            </w:r>
            <w:r w:rsidR="007B328E">
              <w:rPr>
                <w:rFonts w:ascii="Arial" w:hAnsi="Arial" w:cs="Arial"/>
                <w:sz w:val="22"/>
                <w:szCs w:val="22"/>
              </w:rPr>
              <w:t xml:space="preserve"> </w:t>
            </w:r>
            <w:r w:rsidRPr="000A1E94">
              <w:rPr>
                <w:rFonts w:ascii="Arial" w:hAnsi="Arial" w:cs="Arial"/>
                <w:sz w:val="22"/>
                <w:szCs w:val="22"/>
              </w:rPr>
              <w:t>vykdoma aplinkosauginio gerinimo veiklos kontrolė (pvz., parengiamos metinės ataskaitos, kurios pateikiamos ir pristatomos įmonės vadovybei).</w:t>
            </w:r>
          </w:p>
        </w:tc>
      </w:tr>
    </w:tbl>
    <w:p w14:paraId="56D7BD5F" w14:textId="63168DBE" w:rsidR="0053344A" w:rsidRDefault="0053344A" w:rsidP="00AA6293">
      <w:pPr>
        <w:pStyle w:val="ListParagraph"/>
        <w:spacing w:after="0" w:line="240" w:lineRule="auto"/>
        <w:ind w:left="0" w:right="-178"/>
        <w:jc w:val="both"/>
        <w:rPr>
          <w:rFonts w:ascii="Arial" w:eastAsia="Arial" w:hAnsi="Arial" w:cs="Arial"/>
          <w:lang w:val="lt-LT"/>
        </w:rPr>
      </w:pPr>
    </w:p>
    <w:p w14:paraId="29E3E176" w14:textId="565C06C5" w:rsidR="0053344A" w:rsidRPr="000643FC" w:rsidRDefault="007933EA" w:rsidP="007933EA">
      <w:pPr>
        <w:pStyle w:val="ListParagraph"/>
        <w:spacing w:after="0" w:line="240" w:lineRule="auto"/>
        <w:ind w:left="0" w:right="-178"/>
        <w:jc w:val="center"/>
        <w:rPr>
          <w:rFonts w:ascii="Arial" w:eastAsia="Arial" w:hAnsi="Arial" w:cs="Arial"/>
          <w:lang w:val="lt-LT"/>
        </w:rPr>
      </w:pPr>
      <w:r w:rsidRPr="00393BB1">
        <w:rPr>
          <w:rFonts w:ascii="Arial" w:hAnsi="Arial" w:cs="Arial"/>
          <w:sz w:val="20"/>
          <w:szCs w:val="20"/>
        </w:rPr>
        <w:t>____________________________</w:t>
      </w:r>
    </w:p>
    <w:sectPr w:rsidR="0053344A" w:rsidRPr="000643FC" w:rsidSect="000A5700">
      <w:headerReference w:type="default" r:id="rId13"/>
      <w:footerReference w:type="default" r:id="rId14"/>
      <w:headerReference w:type="first" r:id="rId15"/>
      <w:footerReference w:type="first" r:id="rId16"/>
      <w:pgSz w:w="16838" w:h="11906" w:orient="landscape" w:code="9"/>
      <w:pgMar w:top="1134" w:right="1134" w:bottom="567" w:left="1134" w:header="28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A422" w14:textId="77777777" w:rsidR="00F71634" w:rsidRDefault="00F71634" w:rsidP="00297DE2">
      <w:pPr>
        <w:spacing w:after="0" w:line="240" w:lineRule="auto"/>
      </w:pPr>
      <w:r>
        <w:separator/>
      </w:r>
    </w:p>
  </w:endnote>
  <w:endnote w:type="continuationSeparator" w:id="0">
    <w:p w14:paraId="47F76ECF" w14:textId="77777777" w:rsidR="00F71634" w:rsidRDefault="00F71634" w:rsidP="00297DE2">
      <w:pPr>
        <w:spacing w:after="0" w:line="240" w:lineRule="auto"/>
      </w:pPr>
      <w:r>
        <w:continuationSeparator/>
      </w:r>
    </w:p>
  </w:endnote>
  <w:endnote w:type="continuationNotice" w:id="1">
    <w:p w14:paraId="3B602025" w14:textId="77777777" w:rsidR="00F71634" w:rsidRDefault="00F71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A149CD6" w14:textId="77777777" w:rsidR="00EA47FB" w:rsidRDefault="008F65CF">
        <w:pPr>
          <w:pStyle w:val="Footer"/>
          <w:jc w:val="center"/>
        </w:pPr>
        <w:r>
          <w:fldChar w:fldCharType="begin"/>
        </w:r>
        <w:r>
          <w:instrText>PAGE   \* MERGEFORMAT</w:instrText>
        </w:r>
        <w:r>
          <w:fldChar w:fldCharType="separate"/>
        </w:r>
        <w:r w:rsidR="00462619">
          <w:rPr>
            <w:noProof/>
          </w:rPr>
          <w:t>1</w:t>
        </w:r>
        <w:r w:rsidR="00462619">
          <w:rPr>
            <w:noProof/>
          </w:rPr>
          <w:t>9</w:t>
        </w:r>
        <w:r>
          <w:fldChar w:fldCharType="end"/>
        </w:r>
      </w:p>
    </w:sdtContent>
  </w:sdt>
  <w:p w14:paraId="4A149CD7" w14:textId="77777777" w:rsidR="00EA47FB" w:rsidRDefault="00EA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2F44F494" w14:paraId="43F86284" w14:textId="77777777" w:rsidTr="2F44F494">
      <w:trPr>
        <w:trHeight w:val="300"/>
      </w:trPr>
      <w:tc>
        <w:tcPr>
          <w:tcW w:w="4855" w:type="dxa"/>
        </w:tcPr>
        <w:p w14:paraId="54824D4D" w14:textId="26BEF564" w:rsidR="2F44F494" w:rsidRDefault="2F44F494" w:rsidP="2F44F494">
          <w:pPr>
            <w:pStyle w:val="Header"/>
            <w:ind w:left="-115"/>
          </w:pPr>
        </w:p>
      </w:tc>
      <w:tc>
        <w:tcPr>
          <w:tcW w:w="4855" w:type="dxa"/>
        </w:tcPr>
        <w:p w14:paraId="6326CD07" w14:textId="2849D81B" w:rsidR="2F44F494" w:rsidRDefault="2F44F494" w:rsidP="2F44F494">
          <w:pPr>
            <w:pStyle w:val="Header"/>
            <w:jc w:val="center"/>
          </w:pPr>
        </w:p>
      </w:tc>
      <w:tc>
        <w:tcPr>
          <w:tcW w:w="4855" w:type="dxa"/>
        </w:tcPr>
        <w:p w14:paraId="1DFA69FB" w14:textId="50DB620B" w:rsidR="2F44F494" w:rsidRDefault="2F44F494" w:rsidP="2F44F494">
          <w:pPr>
            <w:pStyle w:val="Header"/>
            <w:ind w:right="-115"/>
            <w:jc w:val="right"/>
          </w:pPr>
        </w:p>
      </w:tc>
    </w:tr>
  </w:tbl>
  <w:p w14:paraId="060A66BF" w14:textId="2190E85C" w:rsidR="2F44F494" w:rsidRDefault="2F44F494" w:rsidP="2F44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D3521" w14:textId="77777777" w:rsidR="00F71634" w:rsidRDefault="00F71634" w:rsidP="00297DE2">
      <w:pPr>
        <w:spacing w:after="0" w:line="240" w:lineRule="auto"/>
      </w:pPr>
      <w:r>
        <w:separator/>
      </w:r>
    </w:p>
  </w:footnote>
  <w:footnote w:type="continuationSeparator" w:id="0">
    <w:p w14:paraId="64761B34" w14:textId="77777777" w:rsidR="00F71634" w:rsidRDefault="00F71634" w:rsidP="00297DE2">
      <w:pPr>
        <w:spacing w:after="0" w:line="240" w:lineRule="auto"/>
      </w:pPr>
      <w:r>
        <w:continuationSeparator/>
      </w:r>
    </w:p>
  </w:footnote>
  <w:footnote w:type="continuationNotice" w:id="1">
    <w:p w14:paraId="3EDD82BA" w14:textId="77777777" w:rsidR="00F71634" w:rsidRDefault="00F71634">
      <w:pPr>
        <w:spacing w:after="0" w:line="240" w:lineRule="auto"/>
      </w:pPr>
    </w:p>
  </w:footnote>
  <w:footnote w:id="2">
    <w:p w14:paraId="10DA1B78" w14:textId="25402633" w:rsidR="00DB538A" w:rsidRPr="0003229A" w:rsidRDefault="00DB538A" w:rsidP="003404A7">
      <w:pPr>
        <w:spacing w:after="160"/>
        <w:rPr>
          <w:rFonts w:ascii="Arial" w:eastAsia="Arial" w:hAnsi="Arial" w:cs="Arial"/>
          <w:sz w:val="20"/>
          <w:szCs w:val="20"/>
        </w:rPr>
      </w:pPr>
      <w:r w:rsidRPr="0003229A">
        <w:rPr>
          <w:rStyle w:val="FootnoteReference"/>
          <w:rFonts w:ascii="Arial" w:eastAsia="Arial" w:hAnsi="Arial" w:cs="Arial"/>
          <w:sz w:val="20"/>
          <w:szCs w:val="20"/>
        </w:rPr>
        <w:footnoteRef/>
      </w:r>
      <w:r w:rsidRPr="0003229A">
        <w:rPr>
          <w:rFonts w:ascii="Arial" w:eastAsia="Arial" w:hAnsi="Arial" w:cs="Arial"/>
          <w:sz w:val="20"/>
          <w:szCs w:val="20"/>
        </w:rPr>
        <w:t xml:space="preserve"> Teisinis pagrindas: LR statybų įstatymo 18 str. 2 d., Tiekėjų kvalifikacijos nustatymo metodikos, patvirtintos Viešųjų pirkimų tarnybos direktoriaus 2017 m. birželio 29 d. įsakymu Nr. 1S-105 9 punktas.</w:t>
      </w:r>
    </w:p>
    <w:p w14:paraId="41B758BA" w14:textId="77777777" w:rsidR="00DB538A" w:rsidRDefault="00DB538A" w:rsidP="009C63D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49CD4" w14:textId="77777777" w:rsidR="00EA47FB" w:rsidRDefault="00EA47FB" w:rsidP="00481B87">
    <w:pPr>
      <w:pStyle w:val="Header"/>
      <w:tabs>
        <w:tab w:val="left" w:pos="4005"/>
      </w:tabs>
    </w:pPr>
  </w:p>
  <w:p w14:paraId="4A149CD5" w14:textId="77777777" w:rsidR="00EA47FB" w:rsidRDefault="00EA47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20C37" w14:textId="1D7626FC" w:rsidR="00260FA6" w:rsidRPr="007B20E6" w:rsidRDefault="00260FA6" w:rsidP="00260FA6">
    <w:pPr>
      <w:spacing w:after="120"/>
      <w:jc w:val="right"/>
      <w:rPr>
        <w:rFonts w:ascii="Arial" w:hAnsi="Arial" w:cs="Arial"/>
      </w:rPr>
    </w:pPr>
    <w:r w:rsidRPr="007B20E6">
      <w:rPr>
        <w:rFonts w:ascii="Arial" w:hAnsi="Arial" w:cs="Arial"/>
      </w:rPr>
      <w:t>SPS 2 priedas „Kvalifikacijos ir aplinkos apsaugos standarto reikalavimai</w:t>
    </w:r>
  </w:p>
  <w:p w14:paraId="7C5714B3" w14:textId="77777777" w:rsidR="00260FA6" w:rsidRDefault="00260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AD1809"/>
    <w:multiLevelType w:val="hybridMultilevel"/>
    <w:tmpl w:val="AFB0913E"/>
    <w:lvl w:ilvl="0" w:tplc="AFBAF3BA">
      <w:numFmt w:val="bullet"/>
      <w:lvlText w:val="-"/>
      <w:lvlJc w:val="left"/>
      <w:pPr>
        <w:ind w:left="720" w:hanging="360"/>
      </w:pPr>
      <w:rPr>
        <w:rFonts w:ascii="Arial" w:eastAsia="Arial Nov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1E604F1"/>
    <w:multiLevelType w:val="multilevel"/>
    <w:tmpl w:val="835CE290"/>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021DD7"/>
    <w:multiLevelType w:val="hybridMultilevel"/>
    <w:tmpl w:val="2F28747E"/>
    <w:lvl w:ilvl="0" w:tplc="7D440A30">
      <w:numFmt w:val="bullet"/>
      <w:lvlText w:val="-"/>
      <w:lvlJc w:val="left"/>
      <w:pPr>
        <w:ind w:left="420" w:hanging="360"/>
      </w:pPr>
      <w:rPr>
        <w:rFonts w:ascii="Arial" w:eastAsia="Arial Nova"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7" w15:restartNumberingAfterBreak="0">
    <w:nsid w:val="061201C1"/>
    <w:multiLevelType w:val="hybridMultilevel"/>
    <w:tmpl w:val="FEEA1474"/>
    <w:lvl w:ilvl="0" w:tplc="744A9834">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88F760F"/>
    <w:multiLevelType w:val="multilevel"/>
    <w:tmpl w:val="BA90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390B0E"/>
    <w:multiLevelType w:val="hybridMultilevel"/>
    <w:tmpl w:val="AD4A9AB2"/>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13" w15:restartNumberingAfterBreak="0">
    <w:nsid w:val="0E60287F"/>
    <w:multiLevelType w:val="multilevel"/>
    <w:tmpl w:val="BACCC4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34A3724"/>
    <w:multiLevelType w:val="multilevel"/>
    <w:tmpl w:val="2C2C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7"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C4916A3"/>
    <w:multiLevelType w:val="multilevel"/>
    <w:tmpl w:val="1A6E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F604502"/>
    <w:multiLevelType w:val="hybridMultilevel"/>
    <w:tmpl w:val="BC9093D2"/>
    <w:lvl w:ilvl="0" w:tplc="73445086">
      <w:start w:val="1"/>
      <w:numFmt w:val="bullet"/>
      <w:lvlText w:val="-"/>
      <w:lvlJc w:val="left"/>
      <w:pPr>
        <w:ind w:left="720" w:hanging="360"/>
      </w:pPr>
      <w:rPr>
        <w:rFonts w:ascii="Arial" w:eastAsia="Arial" w:hAnsi="Arial" w:cs="Aria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FC141E6"/>
    <w:multiLevelType w:val="hybridMultilevel"/>
    <w:tmpl w:val="C152DC1A"/>
    <w:lvl w:ilvl="0" w:tplc="97F88034">
      <w:start w:val="2"/>
      <w:numFmt w:val="bullet"/>
      <w:lvlText w:val="-"/>
      <w:lvlJc w:val="left"/>
      <w:pPr>
        <w:ind w:left="360" w:hanging="360"/>
      </w:pPr>
      <w:rPr>
        <w:rFonts w:ascii="Arial" w:eastAsia="Arial"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6" w15:restartNumberingAfterBreak="0">
    <w:nsid w:val="2FE6413D"/>
    <w:multiLevelType w:val="hybridMultilevel"/>
    <w:tmpl w:val="75444FEC"/>
    <w:lvl w:ilvl="0" w:tplc="CC207DE6">
      <w:numFmt w:val="bullet"/>
      <w:lvlText w:val="-"/>
      <w:lvlJc w:val="left"/>
      <w:pPr>
        <w:ind w:left="420" w:hanging="360"/>
      </w:pPr>
      <w:rPr>
        <w:rFonts w:ascii="Arial" w:eastAsia="Arial Nova"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7"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3987983"/>
    <w:multiLevelType w:val="hybridMultilevel"/>
    <w:tmpl w:val="D02493D8"/>
    <w:lvl w:ilvl="0" w:tplc="AB7065E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69B1B1D"/>
    <w:multiLevelType w:val="hybridMultilevel"/>
    <w:tmpl w:val="041A9EBC"/>
    <w:lvl w:ilvl="0" w:tplc="3E2C7AB6">
      <w:start w:val="1"/>
      <w:numFmt w:val="decimal"/>
      <w:lvlText w:val="%1)"/>
      <w:lvlJc w:val="left"/>
      <w:pPr>
        <w:ind w:left="720" w:hanging="360"/>
      </w:pPr>
      <w:rPr>
        <w:rFonts w:hint="default"/>
        <w:strike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A7258E1"/>
    <w:multiLevelType w:val="hybridMultilevel"/>
    <w:tmpl w:val="3DFAFB84"/>
    <w:lvl w:ilvl="0" w:tplc="0938F066">
      <w:numFmt w:val="bullet"/>
      <w:lvlText w:val="-"/>
      <w:lvlJc w:val="left"/>
      <w:pPr>
        <w:ind w:left="480" w:hanging="360"/>
      </w:pPr>
      <w:rPr>
        <w:rFonts w:ascii="Arial" w:eastAsia="Arial Nova" w:hAnsi="Arial" w:cs="Arial"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3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1186863"/>
    <w:multiLevelType w:val="hybridMultilevel"/>
    <w:tmpl w:val="F244E12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D237F1D"/>
    <w:multiLevelType w:val="multilevel"/>
    <w:tmpl w:val="98208510"/>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42" w15:restartNumberingAfterBreak="0">
    <w:nsid w:val="510169F1"/>
    <w:multiLevelType w:val="multilevel"/>
    <w:tmpl w:val="3438AA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63D38FA"/>
    <w:multiLevelType w:val="hybridMultilevel"/>
    <w:tmpl w:val="FA227A98"/>
    <w:lvl w:ilvl="0" w:tplc="78E69D66">
      <w:start w:val="1"/>
      <w:numFmt w:val="decimal"/>
      <w:lvlText w:val="%1."/>
      <w:lvlJc w:val="left"/>
      <w:pPr>
        <w:ind w:left="360" w:hanging="360"/>
      </w:pPr>
      <w:rPr>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A891129"/>
    <w:multiLevelType w:val="hybridMultilevel"/>
    <w:tmpl w:val="3D6014D6"/>
    <w:lvl w:ilvl="0" w:tplc="B44A0148">
      <w:start w:val="1"/>
      <w:numFmt w:val="decimal"/>
      <w:lvlText w:val="%1."/>
      <w:lvlJc w:val="left"/>
      <w:pPr>
        <w:ind w:left="360" w:hanging="360"/>
      </w:pPr>
      <w:rPr>
        <w:strike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5CB66FB8"/>
    <w:multiLevelType w:val="multilevel"/>
    <w:tmpl w:val="70422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0AD81E6"/>
    <w:multiLevelType w:val="hybridMultilevel"/>
    <w:tmpl w:val="FFFFFFFF"/>
    <w:lvl w:ilvl="0" w:tplc="9D88F2E8">
      <w:start w:val="1"/>
      <w:numFmt w:val="decimal"/>
      <w:lvlText w:val="%1."/>
      <w:lvlJc w:val="left"/>
      <w:pPr>
        <w:ind w:left="720" w:hanging="360"/>
      </w:pPr>
    </w:lvl>
    <w:lvl w:ilvl="1" w:tplc="63460580">
      <w:start w:val="1"/>
      <w:numFmt w:val="lowerLetter"/>
      <w:lvlText w:val="%2."/>
      <w:lvlJc w:val="left"/>
      <w:pPr>
        <w:ind w:left="1440" w:hanging="360"/>
      </w:pPr>
    </w:lvl>
    <w:lvl w:ilvl="2" w:tplc="3B70B9E4">
      <w:start w:val="1"/>
      <w:numFmt w:val="lowerRoman"/>
      <w:lvlText w:val="%3."/>
      <w:lvlJc w:val="right"/>
      <w:pPr>
        <w:ind w:left="2160" w:hanging="180"/>
      </w:pPr>
    </w:lvl>
    <w:lvl w:ilvl="3" w:tplc="F28C8A1A">
      <w:start w:val="1"/>
      <w:numFmt w:val="decimal"/>
      <w:lvlText w:val="%4."/>
      <w:lvlJc w:val="left"/>
      <w:pPr>
        <w:ind w:left="2880" w:hanging="360"/>
      </w:pPr>
    </w:lvl>
    <w:lvl w:ilvl="4" w:tplc="ABE01FCC">
      <w:start w:val="1"/>
      <w:numFmt w:val="lowerLetter"/>
      <w:lvlText w:val="%5."/>
      <w:lvlJc w:val="left"/>
      <w:pPr>
        <w:ind w:left="3600" w:hanging="360"/>
      </w:pPr>
    </w:lvl>
    <w:lvl w:ilvl="5" w:tplc="2392F944">
      <w:start w:val="1"/>
      <w:numFmt w:val="lowerRoman"/>
      <w:lvlText w:val="%6."/>
      <w:lvlJc w:val="right"/>
      <w:pPr>
        <w:ind w:left="4320" w:hanging="180"/>
      </w:pPr>
    </w:lvl>
    <w:lvl w:ilvl="6" w:tplc="3AE01B12">
      <w:start w:val="1"/>
      <w:numFmt w:val="decimal"/>
      <w:lvlText w:val="%7."/>
      <w:lvlJc w:val="left"/>
      <w:pPr>
        <w:ind w:left="5040" w:hanging="360"/>
      </w:pPr>
    </w:lvl>
    <w:lvl w:ilvl="7" w:tplc="DE089884">
      <w:start w:val="1"/>
      <w:numFmt w:val="lowerLetter"/>
      <w:lvlText w:val="%8."/>
      <w:lvlJc w:val="left"/>
      <w:pPr>
        <w:ind w:left="5760" w:hanging="360"/>
      </w:pPr>
    </w:lvl>
    <w:lvl w:ilvl="8" w:tplc="8AB6D514">
      <w:start w:val="1"/>
      <w:numFmt w:val="lowerRoman"/>
      <w:lvlText w:val="%9."/>
      <w:lvlJc w:val="right"/>
      <w:pPr>
        <w:ind w:left="6480" w:hanging="180"/>
      </w:pPr>
    </w:lvl>
  </w:abstractNum>
  <w:abstractNum w:abstractNumId="4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6B27F9B"/>
    <w:multiLevelType w:val="hybridMultilevel"/>
    <w:tmpl w:val="7D9A2458"/>
    <w:lvl w:ilvl="0" w:tplc="10328BF4">
      <w:numFmt w:val="bullet"/>
      <w:lvlText w:val="-"/>
      <w:lvlJc w:val="left"/>
      <w:pPr>
        <w:ind w:left="420" w:hanging="360"/>
      </w:pPr>
      <w:rPr>
        <w:rFonts w:ascii="Arial" w:eastAsia="Arial Nova"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5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941151E"/>
    <w:multiLevelType w:val="multilevel"/>
    <w:tmpl w:val="5128D9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D410C5A"/>
    <w:multiLevelType w:val="hybridMultilevel"/>
    <w:tmpl w:val="527CF5C8"/>
    <w:lvl w:ilvl="0" w:tplc="5C189E5A">
      <w:numFmt w:val="bullet"/>
      <w:lvlText w:val="-"/>
      <w:lvlJc w:val="left"/>
      <w:pPr>
        <w:ind w:left="720" w:hanging="360"/>
      </w:pPr>
      <w:rPr>
        <w:rFonts w:ascii="Arial" w:eastAsia="Arial Nov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4995614">
    <w:abstractNumId w:val="40"/>
  </w:num>
  <w:num w:numId="2" w16cid:durableId="884103579">
    <w:abstractNumId w:val="3"/>
  </w:num>
  <w:num w:numId="3" w16cid:durableId="1386099182">
    <w:abstractNumId w:val="18"/>
  </w:num>
  <w:num w:numId="4" w16cid:durableId="989676650">
    <w:abstractNumId w:val="19"/>
  </w:num>
  <w:num w:numId="5" w16cid:durableId="1030959330">
    <w:abstractNumId w:val="1"/>
  </w:num>
  <w:num w:numId="6" w16cid:durableId="2135129578">
    <w:abstractNumId w:val="53"/>
  </w:num>
  <w:num w:numId="7" w16cid:durableId="1710718528">
    <w:abstractNumId w:val="35"/>
  </w:num>
  <w:num w:numId="8" w16cid:durableId="357049498">
    <w:abstractNumId w:val="23"/>
  </w:num>
  <w:num w:numId="9" w16cid:durableId="588000998">
    <w:abstractNumId w:val="50"/>
  </w:num>
  <w:num w:numId="10" w16cid:durableId="965500657">
    <w:abstractNumId w:val="20"/>
  </w:num>
  <w:num w:numId="11" w16cid:durableId="1218202373">
    <w:abstractNumId w:val="48"/>
  </w:num>
  <w:num w:numId="12" w16cid:durableId="1799061003">
    <w:abstractNumId w:val="37"/>
  </w:num>
  <w:num w:numId="13" w16cid:durableId="1257863204">
    <w:abstractNumId w:val="17"/>
  </w:num>
  <w:num w:numId="14" w16cid:durableId="760881171">
    <w:abstractNumId w:val="9"/>
  </w:num>
  <w:num w:numId="15" w16cid:durableId="2146005120">
    <w:abstractNumId w:val="14"/>
  </w:num>
  <w:num w:numId="16" w16cid:durableId="264191560">
    <w:abstractNumId w:val="36"/>
  </w:num>
  <w:num w:numId="17" w16cid:durableId="136076147">
    <w:abstractNumId w:val="28"/>
  </w:num>
  <w:num w:numId="18" w16cid:durableId="812478608">
    <w:abstractNumId w:val="27"/>
  </w:num>
  <w:num w:numId="19" w16cid:durableId="1840996696">
    <w:abstractNumId w:val="8"/>
  </w:num>
  <w:num w:numId="20" w16cid:durableId="1725909843">
    <w:abstractNumId w:val="21"/>
  </w:num>
  <w:num w:numId="21" w16cid:durableId="205915698">
    <w:abstractNumId w:val="51"/>
  </w:num>
  <w:num w:numId="22" w16cid:durableId="811285670">
    <w:abstractNumId w:val="0"/>
  </w:num>
  <w:num w:numId="23" w16cid:durableId="742025746">
    <w:abstractNumId w:val="5"/>
  </w:num>
  <w:num w:numId="24" w16cid:durableId="627127352">
    <w:abstractNumId w:val="39"/>
  </w:num>
  <w:num w:numId="25" w16cid:durableId="1379472876">
    <w:abstractNumId w:val="16"/>
  </w:num>
  <w:num w:numId="26" w16cid:durableId="1406412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83707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74676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7714983">
    <w:abstractNumId w:val="38"/>
  </w:num>
  <w:num w:numId="30" w16cid:durableId="1860047628">
    <w:abstractNumId w:val="43"/>
  </w:num>
  <w:num w:numId="31" w16cid:durableId="476799498">
    <w:abstractNumId w:val="29"/>
  </w:num>
  <w:num w:numId="32" w16cid:durableId="1554536072">
    <w:abstractNumId w:val="52"/>
  </w:num>
  <w:num w:numId="33" w16cid:durableId="1513454819">
    <w:abstractNumId w:val="22"/>
  </w:num>
  <w:num w:numId="34" w16cid:durableId="1716081904">
    <w:abstractNumId w:val="10"/>
  </w:num>
  <w:num w:numId="35" w16cid:durableId="834689986">
    <w:abstractNumId w:val="15"/>
  </w:num>
  <w:num w:numId="36" w16cid:durableId="1971200727">
    <w:abstractNumId w:val="34"/>
  </w:num>
  <w:num w:numId="37" w16cid:durableId="106895527">
    <w:abstractNumId w:val="42"/>
  </w:num>
  <w:num w:numId="38" w16cid:durableId="1890528981">
    <w:abstractNumId w:val="46"/>
  </w:num>
  <w:num w:numId="39" w16cid:durableId="1566838875">
    <w:abstractNumId w:val="13"/>
  </w:num>
  <w:num w:numId="40" w16cid:durableId="266087241">
    <w:abstractNumId w:val="24"/>
  </w:num>
  <w:num w:numId="41" w16cid:durableId="1485655987">
    <w:abstractNumId w:val="47"/>
  </w:num>
  <w:num w:numId="42" w16cid:durableId="977413394">
    <w:abstractNumId w:val="11"/>
  </w:num>
  <w:num w:numId="43" w16cid:durableId="1588297099">
    <w:abstractNumId w:val="7"/>
  </w:num>
  <w:num w:numId="44" w16cid:durableId="29497060">
    <w:abstractNumId w:val="41"/>
  </w:num>
  <w:num w:numId="45" w16cid:durableId="159467163">
    <w:abstractNumId w:val="44"/>
  </w:num>
  <w:num w:numId="46" w16cid:durableId="169563732">
    <w:abstractNumId w:val="45"/>
  </w:num>
  <w:num w:numId="47" w16cid:durableId="2084986582">
    <w:abstractNumId w:val="25"/>
  </w:num>
  <w:num w:numId="48" w16cid:durableId="270401586">
    <w:abstractNumId w:val="6"/>
  </w:num>
  <w:num w:numId="49" w16cid:durableId="2124759845">
    <w:abstractNumId w:val="54"/>
  </w:num>
  <w:num w:numId="50" w16cid:durableId="1702050204">
    <w:abstractNumId w:val="26"/>
  </w:num>
  <w:num w:numId="51" w16cid:durableId="675619811">
    <w:abstractNumId w:val="32"/>
  </w:num>
  <w:num w:numId="52" w16cid:durableId="223686794">
    <w:abstractNumId w:val="2"/>
  </w:num>
  <w:num w:numId="53" w16cid:durableId="329410823">
    <w:abstractNumId w:val="49"/>
  </w:num>
  <w:num w:numId="54" w16cid:durableId="1247962311">
    <w:abstractNumId w:val="31"/>
  </w:num>
  <w:num w:numId="55" w16cid:durableId="17457554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readOnly" w:formatting="1"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DE2"/>
    <w:rsid w:val="000037AC"/>
    <w:rsid w:val="000072DB"/>
    <w:rsid w:val="000156E0"/>
    <w:rsid w:val="0001594A"/>
    <w:rsid w:val="0002315D"/>
    <w:rsid w:val="00026A23"/>
    <w:rsid w:val="0003229A"/>
    <w:rsid w:val="000324E5"/>
    <w:rsid w:val="00035369"/>
    <w:rsid w:val="00035D0C"/>
    <w:rsid w:val="000445E7"/>
    <w:rsid w:val="00047A37"/>
    <w:rsid w:val="00047DD3"/>
    <w:rsid w:val="00050385"/>
    <w:rsid w:val="00053F44"/>
    <w:rsid w:val="000643FC"/>
    <w:rsid w:val="0007325F"/>
    <w:rsid w:val="000776D1"/>
    <w:rsid w:val="000832BC"/>
    <w:rsid w:val="00086794"/>
    <w:rsid w:val="00092421"/>
    <w:rsid w:val="00095222"/>
    <w:rsid w:val="000A1E94"/>
    <w:rsid w:val="000A3890"/>
    <w:rsid w:val="000A3E5E"/>
    <w:rsid w:val="000A5700"/>
    <w:rsid w:val="000A7504"/>
    <w:rsid w:val="000B158E"/>
    <w:rsid w:val="000B17C8"/>
    <w:rsid w:val="000B1A9A"/>
    <w:rsid w:val="000C0E55"/>
    <w:rsid w:val="000C1909"/>
    <w:rsid w:val="000C796A"/>
    <w:rsid w:val="000C7FD4"/>
    <w:rsid w:val="000D0264"/>
    <w:rsid w:val="000D0CB6"/>
    <w:rsid w:val="000D49BE"/>
    <w:rsid w:val="000D6778"/>
    <w:rsid w:val="000E72AF"/>
    <w:rsid w:val="000F0093"/>
    <w:rsid w:val="00102DAE"/>
    <w:rsid w:val="001105F3"/>
    <w:rsid w:val="00115E97"/>
    <w:rsid w:val="00124FED"/>
    <w:rsid w:val="0013336F"/>
    <w:rsid w:val="0013368F"/>
    <w:rsid w:val="00135682"/>
    <w:rsid w:val="001414CE"/>
    <w:rsid w:val="00143A5B"/>
    <w:rsid w:val="00146D14"/>
    <w:rsid w:val="00146E74"/>
    <w:rsid w:val="001526A7"/>
    <w:rsid w:val="00152873"/>
    <w:rsid w:val="00153684"/>
    <w:rsid w:val="0015372A"/>
    <w:rsid w:val="001538D9"/>
    <w:rsid w:val="001611D8"/>
    <w:rsid w:val="001624BF"/>
    <w:rsid w:val="00166965"/>
    <w:rsid w:val="00192173"/>
    <w:rsid w:val="0019368B"/>
    <w:rsid w:val="00197661"/>
    <w:rsid w:val="001A4F98"/>
    <w:rsid w:val="001A5324"/>
    <w:rsid w:val="001A6C1D"/>
    <w:rsid w:val="001C28B9"/>
    <w:rsid w:val="001C34C9"/>
    <w:rsid w:val="001C642B"/>
    <w:rsid w:val="001D212C"/>
    <w:rsid w:val="001D24B3"/>
    <w:rsid w:val="001E0F21"/>
    <w:rsid w:val="001F1A55"/>
    <w:rsid w:val="00200CFC"/>
    <w:rsid w:val="002066E2"/>
    <w:rsid w:val="0020724C"/>
    <w:rsid w:val="00210619"/>
    <w:rsid w:val="0021481F"/>
    <w:rsid w:val="0021522F"/>
    <w:rsid w:val="00217BF2"/>
    <w:rsid w:val="00222E34"/>
    <w:rsid w:val="0022635B"/>
    <w:rsid w:val="0023198B"/>
    <w:rsid w:val="0023315B"/>
    <w:rsid w:val="00243574"/>
    <w:rsid w:val="00243CF4"/>
    <w:rsid w:val="0025052F"/>
    <w:rsid w:val="002519BD"/>
    <w:rsid w:val="00260FA6"/>
    <w:rsid w:val="00264329"/>
    <w:rsid w:val="00280D2C"/>
    <w:rsid w:val="00285FB5"/>
    <w:rsid w:val="002861A5"/>
    <w:rsid w:val="00290C32"/>
    <w:rsid w:val="00297DE2"/>
    <w:rsid w:val="002A01E5"/>
    <w:rsid w:val="002A2C30"/>
    <w:rsid w:val="002B28FD"/>
    <w:rsid w:val="002B3821"/>
    <w:rsid w:val="002B5864"/>
    <w:rsid w:val="002D07DB"/>
    <w:rsid w:val="002E1BE0"/>
    <w:rsid w:val="002E22DB"/>
    <w:rsid w:val="002F4EB1"/>
    <w:rsid w:val="002F5BAF"/>
    <w:rsid w:val="002F6899"/>
    <w:rsid w:val="003014BA"/>
    <w:rsid w:val="0030706E"/>
    <w:rsid w:val="00310CA8"/>
    <w:rsid w:val="00311FC5"/>
    <w:rsid w:val="0031564F"/>
    <w:rsid w:val="0032127F"/>
    <w:rsid w:val="0032179F"/>
    <w:rsid w:val="00321987"/>
    <w:rsid w:val="00322857"/>
    <w:rsid w:val="003271CA"/>
    <w:rsid w:val="00332B25"/>
    <w:rsid w:val="003368B1"/>
    <w:rsid w:val="0033738F"/>
    <w:rsid w:val="003402CF"/>
    <w:rsid w:val="003404A7"/>
    <w:rsid w:val="00344546"/>
    <w:rsid w:val="00345606"/>
    <w:rsid w:val="00345CCC"/>
    <w:rsid w:val="00346150"/>
    <w:rsid w:val="00346E11"/>
    <w:rsid w:val="0035197B"/>
    <w:rsid w:val="00356DEF"/>
    <w:rsid w:val="003671C2"/>
    <w:rsid w:val="0037787C"/>
    <w:rsid w:val="00377D9C"/>
    <w:rsid w:val="003841AB"/>
    <w:rsid w:val="003876D5"/>
    <w:rsid w:val="00396C0B"/>
    <w:rsid w:val="003A3880"/>
    <w:rsid w:val="003A393D"/>
    <w:rsid w:val="003A7C2A"/>
    <w:rsid w:val="003B06FA"/>
    <w:rsid w:val="003B5869"/>
    <w:rsid w:val="003B741E"/>
    <w:rsid w:val="003C0532"/>
    <w:rsid w:val="003C0A72"/>
    <w:rsid w:val="003C4EC1"/>
    <w:rsid w:val="003E2102"/>
    <w:rsid w:val="003E5BDE"/>
    <w:rsid w:val="00400C38"/>
    <w:rsid w:val="00400EC1"/>
    <w:rsid w:val="004034F7"/>
    <w:rsid w:val="00411728"/>
    <w:rsid w:val="00413687"/>
    <w:rsid w:val="0042592A"/>
    <w:rsid w:val="004270E9"/>
    <w:rsid w:val="0043326D"/>
    <w:rsid w:val="004339D9"/>
    <w:rsid w:val="00440194"/>
    <w:rsid w:val="00440EBC"/>
    <w:rsid w:val="00442683"/>
    <w:rsid w:val="00444419"/>
    <w:rsid w:val="00444E80"/>
    <w:rsid w:val="00445068"/>
    <w:rsid w:val="00456654"/>
    <w:rsid w:val="00460A7E"/>
    <w:rsid w:val="00460D76"/>
    <w:rsid w:val="00462619"/>
    <w:rsid w:val="004641C9"/>
    <w:rsid w:val="00465DF9"/>
    <w:rsid w:val="00466A59"/>
    <w:rsid w:val="00470CE2"/>
    <w:rsid w:val="00487F89"/>
    <w:rsid w:val="00490D49"/>
    <w:rsid w:val="00491320"/>
    <w:rsid w:val="0049381D"/>
    <w:rsid w:val="00494752"/>
    <w:rsid w:val="00496063"/>
    <w:rsid w:val="004A145F"/>
    <w:rsid w:val="004A16D5"/>
    <w:rsid w:val="004A34BE"/>
    <w:rsid w:val="004A38BE"/>
    <w:rsid w:val="004A3F5C"/>
    <w:rsid w:val="004A4834"/>
    <w:rsid w:val="004B777F"/>
    <w:rsid w:val="004D1F9F"/>
    <w:rsid w:val="004E2220"/>
    <w:rsid w:val="004E5361"/>
    <w:rsid w:val="004F3DF1"/>
    <w:rsid w:val="00505011"/>
    <w:rsid w:val="005113DB"/>
    <w:rsid w:val="005126B3"/>
    <w:rsid w:val="00513672"/>
    <w:rsid w:val="00514776"/>
    <w:rsid w:val="00516026"/>
    <w:rsid w:val="00516407"/>
    <w:rsid w:val="005274CD"/>
    <w:rsid w:val="005307DF"/>
    <w:rsid w:val="0053344A"/>
    <w:rsid w:val="00536FFA"/>
    <w:rsid w:val="00542326"/>
    <w:rsid w:val="005504C8"/>
    <w:rsid w:val="0055631C"/>
    <w:rsid w:val="00560F94"/>
    <w:rsid w:val="005618C5"/>
    <w:rsid w:val="00564705"/>
    <w:rsid w:val="00564C10"/>
    <w:rsid w:val="005658AF"/>
    <w:rsid w:val="005731EC"/>
    <w:rsid w:val="00575083"/>
    <w:rsid w:val="00580AE6"/>
    <w:rsid w:val="00584801"/>
    <w:rsid w:val="0058633E"/>
    <w:rsid w:val="00592B47"/>
    <w:rsid w:val="005A601B"/>
    <w:rsid w:val="005B73AE"/>
    <w:rsid w:val="005B7D56"/>
    <w:rsid w:val="005C4A43"/>
    <w:rsid w:val="005C50E8"/>
    <w:rsid w:val="005D2982"/>
    <w:rsid w:val="005D4FAA"/>
    <w:rsid w:val="005D5592"/>
    <w:rsid w:val="005E3175"/>
    <w:rsid w:val="005E6545"/>
    <w:rsid w:val="005F10AB"/>
    <w:rsid w:val="00606514"/>
    <w:rsid w:val="00614FB4"/>
    <w:rsid w:val="00625D70"/>
    <w:rsid w:val="00637D31"/>
    <w:rsid w:val="00653265"/>
    <w:rsid w:val="0065593A"/>
    <w:rsid w:val="00664982"/>
    <w:rsid w:val="00667D02"/>
    <w:rsid w:val="00675845"/>
    <w:rsid w:val="0067589B"/>
    <w:rsid w:val="0067762E"/>
    <w:rsid w:val="006820CA"/>
    <w:rsid w:val="00682ACB"/>
    <w:rsid w:val="006944CE"/>
    <w:rsid w:val="00695AC3"/>
    <w:rsid w:val="00695F0A"/>
    <w:rsid w:val="006A111C"/>
    <w:rsid w:val="006A174F"/>
    <w:rsid w:val="006B389A"/>
    <w:rsid w:val="006B5D83"/>
    <w:rsid w:val="006C4B99"/>
    <w:rsid w:val="006C5D5D"/>
    <w:rsid w:val="006D25DC"/>
    <w:rsid w:val="006D3578"/>
    <w:rsid w:val="006D6AAD"/>
    <w:rsid w:val="006E32E0"/>
    <w:rsid w:val="006E6D27"/>
    <w:rsid w:val="006F0337"/>
    <w:rsid w:val="006F273B"/>
    <w:rsid w:val="00703929"/>
    <w:rsid w:val="00711EC6"/>
    <w:rsid w:val="007125E8"/>
    <w:rsid w:val="00712704"/>
    <w:rsid w:val="00713402"/>
    <w:rsid w:val="00713789"/>
    <w:rsid w:val="00717CA4"/>
    <w:rsid w:val="00720DFC"/>
    <w:rsid w:val="00726AB1"/>
    <w:rsid w:val="00732F88"/>
    <w:rsid w:val="007444BF"/>
    <w:rsid w:val="007469A9"/>
    <w:rsid w:val="0075110A"/>
    <w:rsid w:val="007571EC"/>
    <w:rsid w:val="0076030F"/>
    <w:rsid w:val="007708BE"/>
    <w:rsid w:val="00772215"/>
    <w:rsid w:val="007775E3"/>
    <w:rsid w:val="00780B4B"/>
    <w:rsid w:val="007829B7"/>
    <w:rsid w:val="007861F9"/>
    <w:rsid w:val="00786F92"/>
    <w:rsid w:val="007928A4"/>
    <w:rsid w:val="007933EA"/>
    <w:rsid w:val="007945C0"/>
    <w:rsid w:val="0079666A"/>
    <w:rsid w:val="007A4F1D"/>
    <w:rsid w:val="007A7321"/>
    <w:rsid w:val="007A7C48"/>
    <w:rsid w:val="007B20E6"/>
    <w:rsid w:val="007B328E"/>
    <w:rsid w:val="007C7D7A"/>
    <w:rsid w:val="007E343B"/>
    <w:rsid w:val="007E429F"/>
    <w:rsid w:val="007E7125"/>
    <w:rsid w:val="007F7284"/>
    <w:rsid w:val="008017D2"/>
    <w:rsid w:val="008020CC"/>
    <w:rsid w:val="0080241F"/>
    <w:rsid w:val="008036D3"/>
    <w:rsid w:val="008039F3"/>
    <w:rsid w:val="0080446D"/>
    <w:rsid w:val="0080561A"/>
    <w:rsid w:val="00810172"/>
    <w:rsid w:val="00816FC3"/>
    <w:rsid w:val="00822E5B"/>
    <w:rsid w:val="00823006"/>
    <w:rsid w:val="00824BDB"/>
    <w:rsid w:val="00824EB7"/>
    <w:rsid w:val="008304FA"/>
    <w:rsid w:val="00834C52"/>
    <w:rsid w:val="0083502A"/>
    <w:rsid w:val="0083615E"/>
    <w:rsid w:val="00836A2C"/>
    <w:rsid w:val="008403B1"/>
    <w:rsid w:val="0084251E"/>
    <w:rsid w:val="0086058E"/>
    <w:rsid w:val="008605E0"/>
    <w:rsid w:val="00870BD4"/>
    <w:rsid w:val="00883182"/>
    <w:rsid w:val="0088466B"/>
    <w:rsid w:val="0088697D"/>
    <w:rsid w:val="00891772"/>
    <w:rsid w:val="008A342E"/>
    <w:rsid w:val="008A7085"/>
    <w:rsid w:val="008B2120"/>
    <w:rsid w:val="008B3E96"/>
    <w:rsid w:val="008E4F1F"/>
    <w:rsid w:val="008F3920"/>
    <w:rsid w:val="008F473E"/>
    <w:rsid w:val="008F63F8"/>
    <w:rsid w:val="008F65CF"/>
    <w:rsid w:val="0091253A"/>
    <w:rsid w:val="009170D3"/>
    <w:rsid w:val="00925FF0"/>
    <w:rsid w:val="009322F5"/>
    <w:rsid w:val="00933122"/>
    <w:rsid w:val="00935CD8"/>
    <w:rsid w:val="00940876"/>
    <w:rsid w:val="0094794D"/>
    <w:rsid w:val="00950E58"/>
    <w:rsid w:val="00951150"/>
    <w:rsid w:val="00952641"/>
    <w:rsid w:val="00956EAE"/>
    <w:rsid w:val="00965E55"/>
    <w:rsid w:val="00970644"/>
    <w:rsid w:val="00972649"/>
    <w:rsid w:val="00991EA4"/>
    <w:rsid w:val="0099203F"/>
    <w:rsid w:val="00994936"/>
    <w:rsid w:val="009A0655"/>
    <w:rsid w:val="009A1F60"/>
    <w:rsid w:val="009B04D5"/>
    <w:rsid w:val="009B1C9A"/>
    <w:rsid w:val="009B44EF"/>
    <w:rsid w:val="009B5680"/>
    <w:rsid w:val="009C1177"/>
    <w:rsid w:val="009C399C"/>
    <w:rsid w:val="009C5E95"/>
    <w:rsid w:val="009C63D5"/>
    <w:rsid w:val="009C75AB"/>
    <w:rsid w:val="009C75D0"/>
    <w:rsid w:val="009D1930"/>
    <w:rsid w:val="009D2BD0"/>
    <w:rsid w:val="009D2C51"/>
    <w:rsid w:val="009D45F0"/>
    <w:rsid w:val="009D5FD3"/>
    <w:rsid w:val="009E2090"/>
    <w:rsid w:val="009E7F0A"/>
    <w:rsid w:val="009F0792"/>
    <w:rsid w:val="009F1F68"/>
    <w:rsid w:val="009F3CA0"/>
    <w:rsid w:val="00A13943"/>
    <w:rsid w:val="00A169D1"/>
    <w:rsid w:val="00A17624"/>
    <w:rsid w:val="00A21BD4"/>
    <w:rsid w:val="00A250BB"/>
    <w:rsid w:val="00A30BC9"/>
    <w:rsid w:val="00A33CCF"/>
    <w:rsid w:val="00A41D8F"/>
    <w:rsid w:val="00A42B86"/>
    <w:rsid w:val="00A51C74"/>
    <w:rsid w:val="00A6057C"/>
    <w:rsid w:val="00A612D0"/>
    <w:rsid w:val="00A64D8B"/>
    <w:rsid w:val="00A7082F"/>
    <w:rsid w:val="00A72720"/>
    <w:rsid w:val="00A74161"/>
    <w:rsid w:val="00A771BF"/>
    <w:rsid w:val="00A84AD4"/>
    <w:rsid w:val="00A85ECA"/>
    <w:rsid w:val="00A9229E"/>
    <w:rsid w:val="00A9687F"/>
    <w:rsid w:val="00AA21B7"/>
    <w:rsid w:val="00AA4205"/>
    <w:rsid w:val="00AA4C86"/>
    <w:rsid w:val="00AA6293"/>
    <w:rsid w:val="00AA66CD"/>
    <w:rsid w:val="00AA6DA2"/>
    <w:rsid w:val="00AA7F94"/>
    <w:rsid w:val="00AB06BE"/>
    <w:rsid w:val="00AB4668"/>
    <w:rsid w:val="00AC030E"/>
    <w:rsid w:val="00AC0D3F"/>
    <w:rsid w:val="00AC2732"/>
    <w:rsid w:val="00AC3C00"/>
    <w:rsid w:val="00AD224B"/>
    <w:rsid w:val="00AD3C2D"/>
    <w:rsid w:val="00AE32D7"/>
    <w:rsid w:val="00AE3D4F"/>
    <w:rsid w:val="00AE4167"/>
    <w:rsid w:val="00AE61C9"/>
    <w:rsid w:val="00AF1A99"/>
    <w:rsid w:val="00AF747C"/>
    <w:rsid w:val="00B016B0"/>
    <w:rsid w:val="00B02382"/>
    <w:rsid w:val="00B10916"/>
    <w:rsid w:val="00B138F9"/>
    <w:rsid w:val="00B13EE1"/>
    <w:rsid w:val="00B163DB"/>
    <w:rsid w:val="00B168F8"/>
    <w:rsid w:val="00B203AC"/>
    <w:rsid w:val="00B230E5"/>
    <w:rsid w:val="00B256FB"/>
    <w:rsid w:val="00B27DC1"/>
    <w:rsid w:val="00B30EA4"/>
    <w:rsid w:val="00B31A3A"/>
    <w:rsid w:val="00B334F7"/>
    <w:rsid w:val="00B341AA"/>
    <w:rsid w:val="00B40361"/>
    <w:rsid w:val="00B44F70"/>
    <w:rsid w:val="00B66009"/>
    <w:rsid w:val="00B74AA7"/>
    <w:rsid w:val="00B74C1C"/>
    <w:rsid w:val="00B971B7"/>
    <w:rsid w:val="00BA2A7D"/>
    <w:rsid w:val="00BA40B4"/>
    <w:rsid w:val="00BA639F"/>
    <w:rsid w:val="00BB1279"/>
    <w:rsid w:val="00BC75E8"/>
    <w:rsid w:val="00BC7A1F"/>
    <w:rsid w:val="00BD0039"/>
    <w:rsid w:val="00BD1B05"/>
    <w:rsid w:val="00BE6160"/>
    <w:rsid w:val="00BE6214"/>
    <w:rsid w:val="00BE7511"/>
    <w:rsid w:val="00BF37D6"/>
    <w:rsid w:val="00BF4FA0"/>
    <w:rsid w:val="00C0712A"/>
    <w:rsid w:val="00C15ABF"/>
    <w:rsid w:val="00C253FF"/>
    <w:rsid w:val="00C317F0"/>
    <w:rsid w:val="00C403AD"/>
    <w:rsid w:val="00C4082F"/>
    <w:rsid w:val="00C416A2"/>
    <w:rsid w:val="00C53FCE"/>
    <w:rsid w:val="00C559D0"/>
    <w:rsid w:val="00C610F5"/>
    <w:rsid w:val="00C668C3"/>
    <w:rsid w:val="00C7011D"/>
    <w:rsid w:val="00C71A7A"/>
    <w:rsid w:val="00C74387"/>
    <w:rsid w:val="00C748DC"/>
    <w:rsid w:val="00C74E06"/>
    <w:rsid w:val="00C80104"/>
    <w:rsid w:val="00C8139F"/>
    <w:rsid w:val="00C818EF"/>
    <w:rsid w:val="00C932CA"/>
    <w:rsid w:val="00C963A7"/>
    <w:rsid w:val="00C9721C"/>
    <w:rsid w:val="00CA170D"/>
    <w:rsid w:val="00CA185F"/>
    <w:rsid w:val="00CA472C"/>
    <w:rsid w:val="00CB06C2"/>
    <w:rsid w:val="00CC3091"/>
    <w:rsid w:val="00CD1D81"/>
    <w:rsid w:val="00CD3990"/>
    <w:rsid w:val="00CD5B32"/>
    <w:rsid w:val="00CE1DFC"/>
    <w:rsid w:val="00CE3F7B"/>
    <w:rsid w:val="00CE73F6"/>
    <w:rsid w:val="00CF0364"/>
    <w:rsid w:val="00CF0C7C"/>
    <w:rsid w:val="00CF5BD6"/>
    <w:rsid w:val="00CF69CE"/>
    <w:rsid w:val="00CF7986"/>
    <w:rsid w:val="00D00720"/>
    <w:rsid w:val="00D00EE2"/>
    <w:rsid w:val="00D03873"/>
    <w:rsid w:val="00D05945"/>
    <w:rsid w:val="00D21C82"/>
    <w:rsid w:val="00D2693D"/>
    <w:rsid w:val="00D33476"/>
    <w:rsid w:val="00D37A61"/>
    <w:rsid w:val="00D45A28"/>
    <w:rsid w:val="00D52B13"/>
    <w:rsid w:val="00D600A3"/>
    <w:rsid w:val="00D60798"/>
    <w:rsid w:val="00D67CC0"/>
    <w:rsid w:val="00D71A6A"/>
    <w:rsid w:val="00D87E1F"/>
    <w:rsid w:val="00DB355D"/>
    <w:rsid w:val="00DB3FA2"/>
    <w:rsid w:val="00DB538A"/>
    <w:rsid w:val="00DC7ABF"/>
    <w:rsid w:val="00DC7AF3"/>
    <w:rsid w:val="00DD158C"/>
    <w:rsid w:val="00DD631A"/>
    <w:rsid w:val="00DD6CC6"/>
    <w:rsid w:val="00DD7E35"/>
    <w:rsid w:val="00DE7068"/>
    <w:rsid w:val="00DF2D7F"/>
    <w:rsid w:val="00E02830"/>
    <w:rsid w:val="00E02CD4"/>
    <w:rsid w:val="00E07A86"/>
    <w:rsid w:val="00E14662"/>
    <w:rsid w:val="00E14B0A"/>
    <w:rsid w:val="00E22BE2"/>
    <w:rsid w:val="00E25557"/>
    <w:rsid w:val="00E25CF6"/>
    <w:rsid w:val="00E279CE"/>
    <w:rsid w:val="00E3169C"/>
    <w:rsid w:val="00E37010"/>
    <w:rsid w:val="00E605F1"/>
    <w:rsid w:val="00E649B6"/>
    <w:rsid w:val="00E67488"/>
    <w:rsid w:val="00E67B75"/>
    <w:rsid w:val="00E75475"/>
    <w:rsid w:val="00E76231"/>
    <w:rsid w:val="00E806E6"/>
    <w:rsid w:val="00E9051E"/>
    <w:rsid w:val="00E90A7C"/>
    <w:rsid w:val="00E90F37"/>
    <w:rsid w:val="00E9116F"/>
    <w:rsid w:val="00EA202E"/>
    <w:rsid w:val="00EA47FB"/>
    <w:rsid w:val="00EA53B1"/>
    <w:rsid w:val="00EA5C3D"/>
    <w:rsid w:val="00EB0529"/>
    <w:rsid w:val="00EB4278"/>
    <w:rsid w:val="00EB430F"/>
    <w:rsid w:val="00EB6026"/>
    <w:rsid w:val="00EC1696"/>
    <w:rsid w:val="00EC3B3F"/>
    <w:rsid w:val="00EE15FD"/>
    <w:rsid w:val="00EE54DA"/>
    <w:rsid w:val="00EF2E28"/>
    <w:rsid w:val="00EF434A"/>
    <w:rsid w:val="00EF6BA8"/>
    <w:rsid w:val="00EF70FF"/>
    <w:rsid w:val="00EF7823"/>
    <w:rsid w:val="00F02499"/>
    <w:rsid w:val="00F12D13"/>
    <w:rsid w:val="00F21F49"/>
    <w:rsid w:val="00F223A7"/>
    <w:rsid w:val="00F40066"/>
    <w:rsid w:val="00F4198C"/>
    <w:rsid w:val="00F46CA3"/>
    <w:rsid w:val="00F472B7"/>
    <w:rsid w:val="00F514D9"/>
    <w:rsid w:val="00F56EDB"/>
    <w:rsid w:val="00F62FAA"/>
    <w:rsid w:val="00F64D50"/>
    <w:rsid w:val="00F6523E"/>
    <w:rsid w:val="00F65954"/>
    <w:rsid w:val="00F7159C"/>
    <w:rsid w:val="00F71634"/>
    <w:rsid w:val="00F72393"/>
    <w:rsid w:val="00F82B44"/>
    <w:rsid w:val="00F91765"/>
    <w:rsid w:val="00F91C06"/>
    <w:rsid w:val="00FA4647"/>
    <w:rsid w:val="00FB1EF8"/>
    <w:rsid w:val="00FB3E41"/>
    <w:rsid w:val="00FB5D5D"/>
    <w:rsid w:val="00FB6C46"/>
    <w:rsid w:val="00FB6DFE"/>
    <w:rsid w:val="00FB7D96"/>
    <w:rsid w:val="00FC2CFB"/>
    <w:rsid w:val="00FC5051"/>
    <w:rsid w:val="00FC534B"/>
    <w:rsid w:val="00FC6634"/>
    <w:rsid w:val="00FC7D81"/>
    <w:rsid w:val="00FC7FDC"/>
    <w:rsid w:val="00FD5EFB"/>
    <w:rsid w:val="00FE0C2F"/>
    <w:rsid w:val="00FE1315"/>
    <w:rsid w:val="0FBA1C0E"/>
    <w:rsid w:val="1B91EE7A"/>
    <w:rsid w:val="2DF0D7B4"/>
    <w:rsid w:val="2F44F494"/>
    <w:rsid w:val="31561DFD"/>
    <w:rsid w:val="33ECD48E"/>
    <w:rsid w:val="354C64D4"/>
    <w:rsid w:val="3F059ADD"/>
    <w:rsid w:val="41541684"/>
    <w:rsid w:val="42784155"/>
    <w:rsid w:val="44ABD00F"/>
    <w:rsid w:val="4C84139A"/>
    <w:rsid w:val="52CBB54A"/>
    <w:rsid w:val="5573B1CD"/>
    <w:rsid w:val="57C67A93"/>
    <w:rsid w:val="5948B76B"/>
    <w:rsid w:val="5F2B1BAD"/>
    <w:rsid w:val="62CEB387"/>
    <w:rsid w:val="68D6EA27"/>
    <w:rsid w:val="6EB18711"/>
    <w:rsid w:val="7645B6EF"/>
    <w:rsid w:val="793A272A"/>
    <w:rsid w:val="7DBD7855"/>
    <w:rsid w:val="7E3966DF"/>
    <w:rsid w:val="7FB8E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49AD3"/>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F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153684"/>
    <w:rPr>
      <w:color w:val="605E5C"/>
      <w:shd w:val="clear" w:color="auto" w:fill="E1DFDD"/>
    </w:rPr>
  </w:style>
  <w:style w:type="character" w:customStyle="1" w:styleId="normaltextrun">
    <w:name w:val="normaltextrun"/>
    <w:basedOn w:val="DefaultParagraphFont"/>
    <w:rsid w:val="007C7D7A"/>
  </w:style>
  <w:style w:type="character" w:customStyle="1" w:styleId="eop">
    <w:name w:val="eop"/>
    <w:basedOn w:val="DefaultParagraphFont"/>
    <w:rsid w:val="007C7D7A"/>
  </w:style>
  <w:style w:type="paragraph" w:customStyle="1" w:styleId="paragraph">
    <w:name w:val="paragraph"/>
    <w:basedOn w:val="Normal"/>
    <w:rsid w:val="007C7D7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695F0A"/>
    <w:pPr>
      <w:spacing w:after="0" w:line="240" w:lineRule="auto"/>
    </w:pPr>
  </w:style>
  <w:style w:type="character" w:customStyle="1" w:styleId="scxw104795630">
    <w:name w:val="scxw104795630"/>
    <w:basedOn w:val="DefaultParagraphFont"/>
    <w:rsid w:val="001611D8"/>
  </w:style>
  <w:style w:type="character" w:customStyle="1" w:styleId="tabchar">
    <w:name w:val="tabchar"/>
    <w:basedOn w:val="DefaultParagraphFont"/>
    <w:rsid w:val="00C403AD"/>
  </w:style>
  <w:style w:type="paragraph" w:styleId="Revision">
    <w:name w:val="Revision"/>
    <w:hidden/>
    <w:uiPriority w:val="99"/>
    <w:semiHidden/>
    <w:rsid w:val="005126B3"/>
    <w:pPr>
      <w:spacing w:after="0" w:line="240" w:lineRule="auto"/>
    </w:pPr>
  </w:style>
  <w:style w:type="character" w:styleId="FollowedHyperlink">
    <w:name w:val="FollowedHyperlink"/>
    <w:basedOn w:val="DefaultParagraphFont"/>
    <w:uiPriority w:val="99"/>
    <w:semiHidden/>
    <w:unhideWhenUsed/>
    <w:rsid w:val="005307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41234">
      <w:bodyDiv w:val="1"/>
      <w:marLeft w:val="0"/>
      <w:marRight w:val="0"/>
      <w:marTop w:val="0"/>
      <w:marBottom w:val="0"/>
      <w:divBdr>
        <w:top w:val="none" w:sz="0" w:space="0" w:color="auto"/>
        <w:left w:val="none" w:sz="0" w:space="0" w:color="auto"/>
        <w:bottom w:val="none" w:sz="0" w:space="0" w:color="auto"/>
        <w:right w:val="none" w:sz="0" w:space="0" w:color="auto"/>
      </w:divBdr>
    </w:div>
    <w:div w:id="135341587">
      <w:bodyDiv w:val="1"/>
      <w:marLeft w:val="0"/>
      <w:marRight w:val="0"/>
      <w:marTop w:val="0"/>
      <w:marBottom w:val="0"/>
      <w:divBdr>
        <w:top w:val="none" w:sz="0" w:space="0" w:color="auto"/>
        <w:left w:val="none" w:sz="0" w:space="0" w:color="auto"/>
        <w:bottom w:val="none" w:sz="0" w:space="0" w:color="auto"/>
        <w:right w:val="none" w:sz="0" w:space="0" w:color="auto"/>
      </w:divBdr>
    </w:div>
    <w:div w:id="192504827">
      <w:bodyDiv w:val="1"/>
      <w:marLeft w:val="0"/>
      <w:marRight w:val="0"/>
      <w:marTop w:val="0"/>
      <w:marBottom w:val="0"/>
      <w:divBdr>
        <w:top w:val="none" w:sz="0" w:space="0" w:color="auto"/>
        <w:left w:val="none" w:sz="0" w:space="0" w:color="auto"/>
        <w:bottom w:val="none" w:sz="0" w:space="0" w:color="auto"/>
        <w:right w:val="none" w:sz="0" w:space="0" w:color="auto"/>
      </w:divBdr>
    </w:div>
    <w:div w:id="992565681">
      <w:bodyDiv w:val="1"/>
      <w:marLeft w:val="0"/>
      <w:marRight w:val="0"/>
      <w:marTop w:val="0"/>
      <w:marBottom w:val="0"/>
      <w:divBdr>
        <w:top w:val="none" w:sz="0" w:space="0" w:color="auto"/>
        <w:left w:val="none" w:sz="0" w:space="0" w:color="auto"/>
        <w:bottom w:val="none" w:sz="0" w:space="0" w:color="auto"/>
        <w:right w:val="none" w:sz="0" w:space="0" w:color="auto"/>
      </w:divBdr>
    </w:div>
    <w:div w:id="1212694135">
      <w:bodyDiv w:val="1"/>
      <w:marLeft w:val="0"/>
      <w:marRight w:val="0"/>
      <w:marTop w:val="0"/>
      <w:marBottom w:val="0"/>
      <w:divBdr>
        <w:top w:val="none" w:sz="0" w:space="0" w:color="auto"/>
        <w:left w:val="none" w:sz="0" w:space="0" w:color="auto"/>
        <w:bottom w:val="none" w:sz="0" w:space="0" w:color="auto"/>
        <w:right w:val="none" w:sz="0" w:space="0" w:color="auto"/>
      </w:divBdr>
      <w:divsChild>
        <w:div w:id="1901399185">
          <w:marLeft w:val="0"/>
          <w:marRight w:val="0"/>
          <w:marTop w:val="0"/>
          <w:marBottom w:val="0"/>
          <w:divBdr>
            <w:top w:val="none" w:sz="0" w:space="0" w:color="auto"/>
            <w:left w:val="none" w:sz="0" w:space="0" w:color="auto"/>
            <w:bottom w:val="none" w:sz="0" w:space="0" w:color="auto"/>
            <w:right w:val="none" w:sz="0" w:space="0" w:color="auto"/>
          </w:divBdr>
        </w:div>
        <w:div w:id="444081367">
          <w:marLeft w:val="0"/>
          <w:marRight w:val="0"/>
          <w:marTop w:val="0"/>
          <w:marBottom w:val="0"/>
          <w:divBdr>
            <w:top w:val="none" w:sz="0" w:space="0" w:color="auto"/>
            <w:left w:val="none" w:sz="0" w:space="0" w:color="auto"/>
            <w:bottom w:val="none" w:sz="0" w:space="0" w:color="auto"/>
            <w:right w:val="none" w:sz="0" w:space="0" w:color="auto"/>
          </w:divBdr>
        </w:div>
        <w:div w:id="1840340777">
          <w:marLeft w:val="0"/>
          <w:marRight w:val="0"/>
          <w:marTop w:val="0"/>
          <w:marBottom w:val="0"/>
          <w:divBdr>
            <w:top w:val="none" w:sz="0" w:space="0" w:color="auto"/>
            <w:left w:val="none" w:sz="0" w:space="0" w:color="auto"/>
            <w:bottom w:val="none" w:sz="0" w:space="0" w:color="auto"/>
            <w:right w:val="none" w:sz="0" w:space="0" w:color="auto"/>
          </w:divBdr>
        </w:div>
        <w:div w:id="1938367076">
          <w:marLeft w:val="0"/>
          <w:marRight w:val="0"/>
          <w:marTop w:val="0"/>
          <w:marBottom w:val="0"/>
          <w:divBdr>
            <w:top w:val="none" w:sz="0" w:space="0" w:color="auto"/>
            <w:left w:val="none" w:sz="0" w:space="0" w:color="auto"/>
            <w:bottom w:val="none" w:sz="0" w:space="0" w:color="auto"/>
            <w:right w:val="none" w:sz="0" w:space="0" w:color="auto"/>
          </w:divBdr>
        </w:div>
        <w:div w:id="1555772765">
          <w:marLeft w:val="0"/>
          <w:marRight w:val="0"/>
          <w:marTop w:val="0"/>
          <w:marBottom w:val="0"/>
          <w:divBdr>
            <w:top w:val="none" w:sz="0" w:space="0" w:color="auto"/>
            <w:left w:val="none" w:sz="0" w:space="0" w:color="auto"/>
            <w:bottom w:val="none" w:sz="0" w:space="0" w:color="auto"/>
            <w:right w:val="none" w:sz="0" w:space="0" w:color="auto"/>
          </w:divBdr>
        </w:div>
      </w:divsChild>
    </w:div>
    <w:div w:id="1881898564">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2027049450">
      <w:bodyDiv w:val="1"/>
      <w:marLeft w:val="0"/>
      <w:marRight w:val="0"/>
      <w:marTop w:val="0"/>
      <w:marBottom w:val="0"/>
      <w:divBdr>
        <w:top w:val="none" w:sz="0" w:space="0" w:color="auto"/>
        <w:left w:val="none" w:sz="0" w:space="0" w:color="auto"/>
        <w:bottom w:val="none" w:sz="0" w:space="0" w:color="auto"/>
        <w:right w:val="none" w:sz="0" w:space="0" w:color="auto"/>
      </w:divBdr>
      <w:divsChild>
        <w:div w:id="206457746">
          <w:marLeft w:val="0"/>
          <w:marRight w:val="0"/>
          <w:marTop w:val="0"/>
          <w:marBottom w:val="0"/>
          <w:divBdr>
            <w:top w:val="none" w:sz="0" w:space="0" w:color="auto"/>
            <w:left w:val="none" w:sz="0" w:space="0" w:color="auto"/>
            <w:bottom w:val="none" w:sz="0" w:space="0" w:color="auto"/>
            <w:right w:val="none" w:sz="0" w:space="0" w:color="auto"/>
          </w:divBdr>
        </w:div>
        <w:div w:id="1919560113">
          <w:marLeft w:val="0"/>
          <w:marRight w:val="0"/>
          <w:marTop w:val="0"/>
          <w:marBottom w:val="0"/>
          <w:divBdr>
            <w:top w:val="none" w:sz="0" w:space="0" w:color="auto"/>
            <w:left w:val="none" w:sz="0" w:space="0" w:color="auto"/>
            <w:bottom w:val="none" w:sz="0" w:space="0" w:color="auto"/>
            <w:right w:val="none" w:sz="0" w:space="0" w:color="auto"/>
          </w:divBdr>
        </w:div>
        <w:div w:id="55055658">
          <w:marLeft w:val="0"/>
          <w:marRight w:val="0"/>
          <w:marTop w:val="0"/>
          <w:marBottom w:val="0"/>
          <w:divBdr>
            <w:top w:val="none" w:sz="0" w:space="0" w:color="auto"/>
            <w:left w:val="none" w:sz="0" w:space="0" w:color="auto"/>
            <w:bottom w:val="none" w:sz="0" w:space="0" w:color="auto"/>
            <w:right w:val="none" w:sz="0" w:space="0" w:color="auto"/>
          </w:divBdr>
        </w:div>
      </w:divsChild>
    </w:div>
    <w:div w:id="211674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sva.lt/cms/registr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cms/registrai"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ssva.lt/cms/registr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Rytis Ruzgus</DisplayName>
        <AccountId>404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20D63-1A13-47BA-90F4-3ED22306709A}">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2.xml><?xml version="1.0" encoding="utf-8"?>
<ds:datastoreItem xmlns:ds="http://schemas.openxmlformats.org/officeDocument/2006/customXml" ds:itemID="{EB036313-925A-4A52-9D09-2031E2AE8450}">
  <ds:schemaRefs>
    <ds:schemaRef ds:uri="http://schemas.microsoft.com/sharepoint/v3/contenttype/forms"/>
  </ds:schemaRefs>
</ds:datastoreItem>
</file>

<file path=customXml/itemProps3.xml><?xml version="1.0" encoding="utf-8"?>
<ds:datastoreItem xmlns:ds="http://schemas.openxmlformats.org/officeDocument/2006/customXml" ds:itemID="{7560BCCF-05B7-4FE5-9304-FA21A5B1FA4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8522</Words>
  <Characters>4859</Characters>
  <Application>Microsoft Office Word</Application>
  <DocSecurity>0</DocSecurity>
  <Lines>40</Lines>
  <Paragraphs>26</Paragraphs>
  <ScaleCrop>false</ScaleCrop>
  <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Tomas Gaučas</cp:lastModifiedBy>
  <cp:revision>12</cp:revision>
  <dcterms:created xsi:type="dcterms:W3CDTF">2026-03-13T10:19:00Z</dcterms:created>
  <dcterms:modified xsi:type="dcterms:W3CDTF">2026-03-13T10:32:00Z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